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5D8" w:rsidRPr="00C743D0" w:rsidRDefault="00193E17">
      <w:pPr>
        <w:pStyle w:val="Title"/>
      </w:pPr>
      <w:bookmarkStart w:id="0" w:name="_GoBack"/>
      <w:bookmarkEnd w:id="0"/>
      <w:r w:rsidRPr="00C743D0">
        <w:t>Statistic</w:t>
      </w:r>
      <w:r w:rsidR="009C2D60">
        <w:t>al Inference in Education</w:t>
      </w:r>
    </w:p>
    <w:p w:rsidR="007C35D8" w:rsidRPr="00C743D0" w:rsidRDefault="00E7707E">
      <w:pPr>
        <w:jc w:val="center"/>
        <w:rPr>
          <w:b/>
          <w:bCs/>
        </w:rPr>
      </w:pPr>
      <w:r w:rsidRPr="00C743D0">
        <w:rPr>
          <w:b/>
          <w:bCs/>
        </w:rPr>
        <w:t>E</w:t>
      </w:r>
      <w:r w:rsidR="00030B7D" w:rsidRPr="00C743D0">
        <w:rPr>
          <w:b/>
          <w:bCs/>
        </w:rPr>
        <w:t xml:space="preserve">PSY </w:t>
      </w:r>
      <w:r w:rsidR="009C2D60">
        <w:rPr>
          <w:b/>
          <w:bCs/>
        </w:rPr>
        <w:t>580</w:t>
      </w:r>
      <w:r w:rsidRPr="00C743D0">
        <w:rPr>
          <w:b/>
          <w:bCs/>
        </w:rPr>
        <w:t xml:space="preserve">, Section </w:t>
      </w:r>
      <w:r w:rsidR="00C64A46">
        <w:rPr>
          <w:b/>
          <w:bCs/>
        </w:rPr>
        <w:t>A</w:t>
      </w:r>
      <w:r w:rsidR="0089099A" w:rsidRPr="00C743D0">
        <w:rPr>
          <w:b/>
          <w:bCs/>
        </w:rPr>
        <w:t xml:space="preserve"> (CRN </w:t>
      </w:r>
      <w:r w:rsidR="00C64A46">
        <w:rPr>
          <w:b/>
          <w:bCs/>
        </w:rPr>
        <w:t>30296</w:t>
      </w:r>
      <w:r w:rsidR="00917C0F" w:rsidRPr="00C743D0">
        <w:rPr>
          <w:b/>
        </w:rPr>
        <w:t>)</w:t>
      </w:r>
      <w:r w:rsidR="006F276E">
        <w:rPr>
          <w:b/>
        </w:rPr>
        <w:t xml:space="preserve"> AND Section ONL (CRN 69382)</w:t>
      </w:r>
    </w:p>
    <w:p w:rsidR="007C35D8" w:rsidRPr="00C743D0" w:rsidRDefault="0089099A" w:rsidP="0087636C">
      <w:pPr>
        <w:pStyle w:val="Heading2"/>
      </w:pPr>
      <w:r w:rsidRPr="00C743D0">
        <w:t>Tu</w:t>
      </w:r>
      <w:r w:rsidR="00052F11">
        <w:t>e</w:t>
      </w:r>
      <w:r w:rsidRPr="00C743D0">
        <w:t>sday</w:t>
      </w:r>
      <w:r w:rsidR="00917C0F" w:rsidRPr="00C743D0">
        <w:t>s</w:t>
      </w:r>
      <w:r w:rsidR="009C2D60">
        <w:t xml:space="preserve"> and Thursdays</w:t>
      </w:r>
      <w:r w:rsidRPr="00C743D0">
        <w:t xml:space="preserve"> </w:t>
      </w:r>
      <w:r w:rsidR="00C64A46">
        <w:t>9:00 a.m. – 10</w:t>
      </w:r>
      <w:r w:rsidR="007C35D8" w:rsidRPr="00C743D0">
        <w:t>:</w:t>
      </w:r>
      <w:r w:rsidR="00C64A46">
        <w:t>5</w:t>
      </w:r>
      <w:r w:rsidR="00D14093" w:rsidRPr="00C743D0">
        <w:t>0</w:t>
      </w:r>
      <w:r w:rsidR="00C64A46">
        <w:t xml:space="preserve"> a</w:t>
      </w:r>
      <w:r w:rsidR="007C35D8" w:rsidRPr="00C743D0">
        <w:t>.m.</w:t>
      </w:r>
    </w:p>
    <w:p w:rsidR="007C35D8" w:rsidRPr="00C743D0" w:rsidRDefault="009C2D60">
      <w:pPr>
        <w:jc w:val="center"/>
      </w:pPr>
      <w:r>
        <w:rPr>
          <w:b/>
          <w:bCs/>
        </w:rPr>
        <w:t>Fall</w:t>
      </w:r>
      <w:r w:rsidR="007C35D8" w:rsidRPr="00C743D0">
        <w:rPr>
          <w:b/>
          <w:bCs/>
        </w:rPr>
        <w:t>, 20</w:t>
      </w:r>
      <w:r w:rsidR="00030B7D" w:rsidRPr="00C743D0">
        <w:rPr>
          <w:b/>
          <w:bCs/>
        </w:rPr>
        <w:t>1</w:t>
      </w:r>
      <w:r>
        <w:rPr>
          <w:b/>
          <w:bCs/>
        </w:rPr>
        <w:t>7</w:t>
      </w:r>
    </w:p>
    <w:p w:rsidR="009C2D60" w:rsidRPr="00C957A7" w:rsidRDefault="009C2D60" w:rsidP="009C2D60">
      <w:pPr>
        <w:tabs>
          <w:tab w:val="left" w:pos="1440"/>
        </w:tabs>
      </w:pPr>
      <w:r w:rsidRPr="00C957A7">
        <w:t>Instructor:</w:t>
      </w:r>
      <w:r w:rsidRPr="00C957A7">
        <w:tab/>
        <w:t>Dr. Cromley</w:t>
      </w:r>
    </w:p>
    <w:p w:rsidR="009C2D60" w:rsidRPr="00C957A7" w:rsidRDefault="009C2D60" w:rsidP="009C2D60">
      <w:pPr>
        <w:tabs>
          <w:tab w:val="left" w:pos="1440"/>
        </w:tabs>
      </w:pPr>
      <w:r w:rsidRPr="00C957A7">
        <w:t>Office:</w:t>
      </w:r>
      <w:r w:rsidRPr="00C957A7">
        <w:tab/>
        <w:t xml:space="preserve">Rm. </w:t>
      </w:r>
      <w:r>
        <w:t>188U</w:t>
      </w:r>
      <w:r w:rsidRPr="00C957A7">
        <w:t xml:space="preserve"> Education Building </w:t>
      </w:r>
    </w:p>
    <w:p w:rsidR="009C2D60" w:rsidRPr="00C957A7" w:rsidRDefault="009C2D60" w:rsidP="009C2D60">
      <w:pPr>
        <w:tabs>
          <w:tab w:val="left" w:pos="1440"/>
        </w:tabs>
      </w:pPr>
      <w:r w:rsidRPr="00C957A7">
        <w:t>E-mail:</w:t>
      </w:r>
      <w:r w:rsidRPr="00C957A7">
        <w:tab/>
        <w:t>jcromley@illinois.edu (by far the best way to reach me)</w:t>
      </w:r>
    </w:p>
    <w:p w:rsidR="009C2D60" w:rsidRPr="00C957A7" w:rsidRDefault="009C2D60" w:rsidP="009C2D60">
      <w:pPr>
        <w:tabs>
          <w:tab w:val="left" w:pos="1440"/>
        </w:tabs>
      </w:pPr>
      <w:r>
        <w:t>Telephone:</w:t>
      </w:r>
      <w:r>
        <w:tab/>
        <w:t>(217) 300-1092</w:t>
      </w:r>
    </w:p>
    <w:p w:rsidR="009C2D60" w:rsidRPr="00C957A7" w:rsidRDefault="009C2D60" w:rsidP="009C2D60">
      <w:pPr>
        <w:tabs>
          <w:tab w:val="left" w:pos="1440"/>
        </w:tabs>
        <w:spacing w:after="120"/>
        <w:ind w:left="1440" w:hanging="1440"/>
      </w:pPr>
      <w:r w:rsidRPr="00C957A7">
        <w:t>Office hours:</w:t>
      </w:r>
      <w:r w:rsidRPr="00C957A7">
        <w:tab/>
      </w:r>
      <w:r>
        <w:t>Wed</w:t>
      </w:r>
      <w:r w:rsidRPr="00C957A7">
        <w:t xml:space="preserve"> 3:00 pm – 5:00 pm in person or electronically via Skype (please email me </w:t>
      </w:r>
      <w:r>
        <w:t>your Skype handle</w:t>
      </w:r>
      <w:r w:rsidRPr="00C957A7">
        <w:t>). First come, first served (no appointments possible). Other times available by appointment.</w:t>
      </w:r>
    </w:p>
    <w:p w:rsidR="007C35D8" w:rsidRPr="00C743D0" w:rsidRDefault="007C35D8" w:rsidP="00030B7D">
      <w:pPr>
        <w:pStyle w:val="Heading4"/>
        <w:spacing w:before="0" w:beforeAutospacing="0" w:after="0" w:afterAutospacing="0"/>
      </w:pPr>
      <w:r w:rsidRPr="00C743D0">
        <w:t>Course Description (from Graduate Catalogue):</w:t>
      </w:r>
    </w:p>
    <w:p w:rsidR="00030B7D" w:rsidRPr="00C743D0" w:rsidRDefault="00030B7D" w:rsidP="00030B7D">
      <w:pPr>
        <w:pStyle w:val="NormalWeb"/>
        <w:spacing w:before="0" w:beforeAutospacing="0" w:after="0" w:afterAutospacing="0"/>
      </w:pPr>
      <w:r w:rsidRPr="00C743D0">
        <w:t xml:space="preserve">Prerequisite: </w:t>
      </w:r>
      <w:r w:rsidR="009C2D60">
        <w:t>EPSY480</w:t>
      </w:r>
      <w:r w:rsidRPr="00C743D0">
        <w:t xml:space="preserve"> or equivalent.</w:t>
      </w:r>
    </w:p>
    <w:p w:rsidR="009C2D60" w:rsidRDefault="009C2D60" w:rsidP="009C2D60">
      <w:pPr>
        <w:pStyle w:val="NormalWeb"/>
        <w:spacing w:before="0" w:beforeAutospacing="0" w:after="0" w:afterAutospacing="0"/>
        <w:ind w:firstLine="720"/>
      </w:pPr>
      <w:r w:rsidRPr="009C2D60">
        <w:t>Intermediate statistical methods in education; includes probability theory, distribution theory, interval estimation, hypothesis testing, regression and correlational analysis, and analysis of variance.</w:t>
      </w:r>
    </w:p>
    <w:p w:rsidR="007C35D8" w:rsidRPr="00C743D0" w:rsidRDefault="007C35D8" w:rsidP="009C2D60">
      <w:pPr>
        <w:pStyle w:val="NormalWeb"/>
        <w:spacing w:before="0" w:beforeAutospacing="0" w:after="0" w:afterAutospacing="0"/>
        <w:rPr>
          <w:b/>
          <w:bCs/>
        </w:rPr>
      </w:pPr>
      <w:r w:rsidRPr="00C743D0">
        <w:rPr>
          <w:b/>
          <w:bCs/>
        </w:rPr>
        <w:t>Course Outline</w:t>
      </w:r>
    </w:p>
    <w:p w:rsidR="00085D57" w:rsidRPr="00C743D0" w:rsidRDefault="007C35D8" w:rsidP="00FC039D">
      <w:pPr>
        <w:pStyle w:val="NormalWeb"/>
        <w:spacing w:before="0" w:beforeAutospacing="0" w:after="0" w:afterAutospacing="0"/>
        <w:ind w:firstLine="720"/>
      </w:pPr>
      <w:r w:rsidRPr="00C743D0">
        <w:t>This course is designed to introduce educators</w:t>
      </w:r>
      <w:r w:rsidR="0023291E" w:rsidRPr="00C743D0">
        <w:t xml:space="preserve">, </w:t>
      </w:r>
      <w:r w:rsidR="00441BF4" w:rsidRPr="00C743D0">
        <w:t xml:space="preserve">counselors, </w:t>
      </w:r>
      <w:r w:rsidRPr="00C743D0">
        <w:t xml:space="preserve">and future researchers </w:t>
      </w:r>
      <w:r w:rsidR="00085D57" w:rsidRPr="00C743D0">
        <w:t xml:space="preserve">to </w:t>
      </w:r>
      <w:r w:rsidRPr="00C743D0">
        <w:t>educational statistics and research methods</w:t>
      </w:r>
      <w:r w:rsidR="00085D57" w:rsidRPr="00C743D0">
        <w:t xml:space="preserve"> beyond the basic level covered in </w:t>
      </w:r>
      <w:r w:rsidR="009C2D60">
        <w:t>EPSY480</w:t>
      </w:r>
      <w:r w:rsidR="00085D57" w:rsidRPr="00C743D0">
        <w:t>, with an emphasis on regression and Analysis of Variance (ANOVA) models</w:t>
      </w:r>
      <w:r w:rsidRPr="00C743D0">
        <w:t xml:space="preserve">. </w:t>
      </w:r>
      <w:r w:rsidR="00085D57" w:rsidRPr="00C743D0">
        <w:t xml:space="preserve">These </w:t>
      </w:r>
      <w:r w:rsidRPr="00C743D0">
        <w:t xml:space="preserve">statistics </w:t>
      </w:r>
      <w:r w:rsidR="00085D57" w:rsidRPr="00C743D0">
        <w:t xml:space="preserve">are </w:t>
      </w:r>
      <w:r w:rsidRPr="00C743D0">
        <w:t xml:space="preserve">powerful tools for answering questions </w:t>
      </w:r>
      <w:r w:rsidR="00085D57" w:rsidRPr="00C743D0">
        <w:t xml:space="preserve">from a wide range of research designs, </w:t>
      </w:r>
      <w:r w:rsidR="00952D55" w:rsidRPr="00C743D0">
        <w:t xml:space="preserve">especially </w:t>
      </w:r>
      <w:r w:rsidR="00085D57" w:rsidRPr="00C743D0">
        <w:t xml:space="preserve">experiments and cross-sectional (one-time) research. </w:t>
      </w:r>
    </w:p>
    <w:p w:rsidR="00952D55" w:rsidRPr="00C743D0" w:rsidRDefault="00952D55">
      <w:pPr>
        <w:pStyle w:val="NormalWeb"/>
        <w:spacing w:before="0" w:beforeAutospacing="0" w:after="0" w:afterAutospacing="0"/>
        <w:ind w:firstLine="720"/>
      </w:pPr>
      <w:r w:rsidRPr="00C743D0">
        <w:t>Regression might be used to answer questions such as</w:t>
      </w:r>
    </w:p>
    <w:p w:rsidR="007C35D8" w:rsidRPr="00C743D0" w:rsidRDefault="00952D55" w:rsidP="0023291E">
      <w:pPr>
        <w:pStyle w:val="NormalWeb"/>
        <w:numPr>
          <w:ilvl w:val="0"/>
          <w:numId w:val="4"/>
        </w:numPr>
        <w:tabs>
          <w:tab w:val="clear" w:pos="1080"/>
          <w:tab w:val="num" w:pos="720"/>
        </w:tabs>
        <w:spacing w:before="0" w:beforeAutospacing="0" w:after="0" w:afterAutospacing="0"/>
        <w:ind w:left="720"/>
      </w:pPr>
      <w:r w:rsidRPr="00C743D0">
        <w:t>What is the relative contribution of phonemic awareness, word reading, and oral vocabulary to reading comprehension</w:t>
      </w:r>
      <w:r w:rsidR="007C35D8" w:rsidRPr="00C743D0">
        <w:t>?</w:t>
      </w:r>
    </w:p>
    <w:p w:rsidR="007C35D8" w:rsidRPr="00C743D0" w:rsidRDefault="00952D55" w:rsidP="0023291E">
      <w:pPr>
        <w:pStyle w:val="NormalWeb"/>
        <w:numPr>
          <w:ilvl w:val="0"/>
          <w:numId w:val="4"/>
        </w:numPr>
        <w:tabs>
          <w:tab w:val="clear" w:pos="1080"/>
          <w:tab w:val="num" w:pos="720"/>
        </w:tabs>
        <w:spacing w:before="0" w:beforeAutospacing="0" w:after="0" w:afterAutospacing="0"/>
        <w:ind w:left="720"/>
      </w:pPr>
      <w:r w:rsidRPr="00C743D0">
        <w:t>What are the effects of internalizing and externalizing problems on school achievement</w:t>
      </w:r>
      <w:r w:rsidR="007C35D8" w:rsidRPr="00C743D0">
        <w:t>?</w:t>
      </w:r>
    </w:p>
    <w:p w:rsidR="00952D55" w:rsidRPr="00C743D0" w:rsidRDefault="00952D55" w:rsidP="0023291E">
      <w:pPr>
        <w:pStyle w:val="NormalWeb"/>
        <w:numPr>
          <w:ilvl w:val="0"/>
          <w:numId w:val="4"/>
        </w:numPr>
        <w:tabs>
          <w:tab w:val="clear" w:pos="1080"/>
          <w:tab w:val="num" w:pos="720"/>
        </w:tabs>
        <w:spacing w:before="0" w:beforeAutospacing="0" w:after="0" w:afterAutospacing="0"/>
        <w:ind w:left="720"/>
      </w:pPr>
      <w:r w:rsidRPr="00C743D0">
        <w:t>How do quality of note-taking, hours spent studying, and self-explanation contribute to exam scores?</w:t>
      </w:r>
    </w:p>
    <w:p w:rsidR="00C71EE9" w:rsidRPr="00C743D0" w:rsidRDefault="00C71EE9" w:rsidP="00C71EE9">
      <w:pPr>
        <w:pStyle w:val="NormalWeb"/>
        <w:numPr>
          <w:ilvl w:val="0"/>
          <w:numId w:val="4"/>
        </w:numPr>
        <w:tabs>
          <w:tab w:val="clear" w:pos="1080"/>
          <w:tab w:val="num" w:pos="720"/>
        </w:tabs>
        <w:spacing w:before="0" w:beforeAutospacing="0" w:after="0" w:afterAutospacing="0"/>
        <w:ind w:left="720"/>
      </w:pPr>
      <w:r w:rsidRPr="00C743D0">
        <w:t>After controlling for grades from the previous year, how do differences in math instruction affect achievement for the current year</w:t>
      </w:r>
      <w:r w:rsidR="00100572" w:rsidRPr="00C743D0">
        <w:t>?</w:t>
      </w:r>
    </w:p>
    <w:p w:rsidR="007C35D8" w:rsidRPr="00C743D0" w:rsidRDefault="00952D55" w:rsidP="00C71EE9">
      <w:pPr>
        <w:pStyle w:val="NormalWeb"/>
        <w:numPr>
          <w:ilvl w:val="0"/>
          <w:numId w:val="4"/>
        </w:numPr>
        <w:tabs>
          <w:tab w:val="clear" w:pos="1080"/>
          <w:tab w:val="num" w:pos="720"/>
        </w:tabs>
        <w:spacing w:before="0" w:beforeAutospacing="0" w:after="120" w:afterAutospacing="0"/>
        <w:ind w:left="720"/>
      </w:pPr>
      <w:r w:rsidRPr="00C743D0">
        <w:t>How well do high school GPA and SAT scores predict freshman GPA</w:t>
      </w:r>
      <w:r w:rsidR="007C35D8" w:rsidRPr="00C743D0">
        <w:t>?</w:t>
      </w:r>
    </w:p>
    <w:p w:rsidR="00952D55" w:rsidRPr="00C743D0" w:rsidRDefault="00952D55" w:rsidP="00952D55">
      <w:pPr>
        <w:pStyle w:val="NormalWeb"/>
        <w:spacing w:before="0" w:beforeAutospacing="0" w:after="0" w:afterAutospacing="0"/>
        <w:ind w:left="720"/>
      </w:pPr>
      <w:r w:rsidRPr="00C743D0">
        <w:t xml:space="preserve">ANOVA might be used to answer questions such as </w:t>
      </w:r>
    </w:p>
    <w:p w:rsidR="007C35D8" w:rsidRPr="00C743D0" w:rsidRDefault="00C71EE9" w:rsidP="0023291E">
      <w:pPr>
        <w:pStyle w:val="NormalWeb"/>
        <w:numPr>
          <w:ilvl w:val="0"/>
          <w:numId w:val="4"/>
        </w:numPr>
        <w:tabs>
          <w:tab w:val="clear" w:pos="1080"/>
          <w:tab w:val="num" w:pos="720"/>
        </w:tabs>
        <w:spacing w:before="0" w:beforeAutospacing="0" w:after="0" w:afterAutospacing="0"/>
        <w:ind w:left="720"/>
      </w:pPr>
      <w:r w:rsidRPr="00C743D0">
        <w:t>Which is best at increasing standardized test scores: a 10-hour test prep program, a 2-hour program, or nothing</w:t>
      </w:r>
      <w:r w:rsidR="007C35D8" w:rsidRPr="00C743D0">
        <w:t>?</w:t>
      </w:r>
    </w:p>
    <w:p w:rsidR="007C35D8" w:rsidRPr="00C743D0" w:rsidRDefault="00C71EE9" w:rsidP="0023291E">
      <w:pPr>
        <w:pStyle w:val="NormalWeb"/>
        <w:numPr>
          <w:ilvl w:val="0"/>
          <w:numId w:val="4"/>
        </w:numPr>
        <w:tabs>
          <w:tab w:val="clear" w:pos="1080"/>
          <w:tab w:val="num" w:pos="720"/>
        </w:tabs>
        <w:spacing w:before="0" w:beforeAutospacing="0" w:after="0" w:afterAutospacing="0"/>
        <w:ind w:left="720"/>
      </w:pPr>
      <w:r w:rsidRPr="00C743D0">
        <w:t>For stereotype threat scores, are there differences between the sexes</w:t>
      </w:r>
      <w:r w:rsidR="007C35D8" w:rsidRPr="00C743D0">
        <w:t>?</w:t>
      </w:r>
      <w:r w:rsidRPr="00C743D0">
        <w:t xml:space="preserve"> between races? </w:t>
      </w:r>
      <w:r w:rsidR="00100572" w:rsidRPr="00C743D0">
        <w:t xml:space="preserve">different effects of sex depending on the student’s </w:t>
      </w:r>
      <w:r w:rsidRPr="00C743D0">
        <w:t>race?</w:t>
      </w:r>
    </w:p>
    <w:p w:rsidR="00C71EE9" w:rsidRPr="00C743D0" w:rsidRDefault="00C71EE9" w:rsidP="0023291E">
      <w:pPr>
        <w:pStyle w:val="NormalWeb"/>
        <w:numPr>
          <w:ilvl w:val="0"/>
          <w:numId w:val="4"/>
        </w:numPr>
        <w:tabs>
          <w:tab w:val="clear" w:pos="1080"/>
          <w:tab w:val="num" w:pos="720"/>
        </w:tabs>
        <w:spacing w:before="0" w:beforeAutospacing="0" w:after="0" w:afterAutospacing="0"/>
        <w:ind w:left="720"/>
      </w:pPr>
      <w:r w:rsidRPr="00C743D0">
        <w:t xml:space="preserve">Which has the best effects on a transfer measure: </w:t>
      </w:r>
      <w:r w:rsidR="00C17FF3" w:rsidRPr="00C743D0">
        <w:t xml:space="preserve">teaching </w:t>
      </w:r>
      <w:r w:rsidRPr="00C743D0">
        <w:t xml:space="preserve">conventions (vs. no conventions), </w:t>
      </w:r>
      <w:r w:rsidR="00C17FF3" w:rsidRPr="00C743D0">
        <w:t xml:space="preserve">teaching </w:t>
      </w:r>
      <w:r w:rsidRPr="00C743D0">
        <w:t>coordination (vs. no coordination), or a combination of conventions and coordination?</w:t>
      </w:r>
    </w:p>
    <w:p w:rsidR="00C71EE9" w:rsidRPr="00C743D0" w:rsidRDefault="00714455" w:rsidP="0023291E">
      <w:pPr>
        <w:pStyle w:val="NormalWeb"/>
        <w:numPr>
          <w:ilvl w:val="0"/>
          <w:numId w:val="4"/>
        </w:numPr>
        <w:tabs>
          <w:tab w:val="clear" w:pos="1080"/>
          <w:tab w:val="num" w:pos="720"/>
        </w:tabs>
        <w:spacing w:before="0" w:beforeAutospacing="0" w:after="0" w:afterAutospacing="0"/>
        <w:ind w:left="720"/>
      </w:pPr>
      <w:r w:rsidRPr="00C743D0">
        <w:t xml:space="preserve">Who has the lowest scores on a </w:t>
      </w:r>
      <w:r w:rsidR="00FC039D" w:rsidRPr="00C743D0">
        <w:t>productive vocabulary measure: children with autism, children with Asperger’s syndrome, children with dyslexia, or matched-age students in regular education?</w:t>
      </w:r>
    </w:p>
    <w:p w:rsidR="007C35D8" w:rsidRPr="00C743D0" w:rsidRDefault="007C35D8">
      <w:pPr>
        <w:pStyle w:val="NormalWeb"/>
        <w:spacing w:before="0" w:beforeAutospacing="0" w:after="0" w:afterAutospacing="0"/>
      </w:pPr>
      <w:r w:rsidRPr="00C743D0">
        <w:t xml:space="preserve">and many, many other questions. </w:t>
      </w:r>
    </w:p>
    <w:p w:rsidR="00665AF6" w:rsidRPr="00C743D0" w:rsidRDefault="007C35D8" w:rsidP="00C4586A">
      <w:pPr>
        <w:pStyle w:val="NormalWeb"/>
        <w:widowControl w:val="0"/>
        <w:spacing w:before="0" w:beforeAutospacing="0" w:after="120" w:afterAutospacing="0"/>
        <w:ind w:firstLine="720"/>
      </w:pPr>
      <w:r w:rsidRPr="00C743D0">
        <w:t xml:space="preserve">The emphasis for this course is on understanding appropriate uses and the common misuses of </w:t>
      </w:r>
      <w:r w:rsidR="00FC039D" w:rsidRPr="00C743D0">
        <w:t>regression and ANOVA</w:t>
      </w:r>
      <w:r w:rsidRPr="00C743D0">
        <w:t xml:space="preserve">, not on memorization. </w:t>
      </w:r>
    </w:p>
    <w:p w:rsidR="00665AF6" w:rsidRPr="00C743D0" w:rsidRDefault="00665AF6" w:rsidP="00665AF6">
      <w:pPr>
        <w:pStyle w:val="NormalWeb"/>
        <w:widowControl w:val="0"/>
        <w:spacing w:before="0" w:beforeAutospacing="0" w:after="0" w:afterAutospacing="0"/>
        <w:rPr>
          <w:b/>
        </w:rPr>
      </w:pPr>
      <w:r w:rsidRPr="00C743D0">
        <w:rPr>
          <w:b/>
        </w:rPr>
        <w:lastRenderedPageBreak/>
        <w:t>What I expect from you:</w:t>
      </w:r>
    </w:p>
    <w:p w:rsidR="007C35D8" w:rsidRPr="00C743D0" w:rsidRDefault="007C35D8" w:rsidP="00665AF6">
      <w:pPr>
        <w:pStyle w:val="NormalWeb"/>
        <w:widowControl w:val="0"/>
        <w:spacing w:before="0" w:beforeAutospacing="0" w:after="0" w:afterAutospacing="0"/>
        <w:ind w:firstLine="360"/>
      </w:pPr>
      <w:r w:rsidRPr="00C743D0">
        <w:t xml:space="preserve">You will engage in </w:t>
      </w:r>
      <w:r w:rsidR="00B11C76" w:rsidRPr="00C743D0">
        <w:t>six</w:t>
      </w:r>
      <w:r w:rsidRPr="00C743D0">
        <w:t xml:space="preserve"> types of activities to build your understanding:</w:t>
      </w:r>
      <w:r w:rsidR="009456D0" w:rsidRPr="00C743D0">
        <w:t xml:space="preserve">  </w:t>
      </w:r>
    </w:p>
    <w:p w:rsidR="007C35D8" w:rsidRPr="00C743D0" w:rsidRDefault="007C35D8" w:rsidP="00EB663B">
      <w:pPr>
        <w:pStyle w:val="NormalWeb"/>
        <w:widowControl w:val="0"/>
        <w:numPr>
          <w:ilvl w:val="0"/>
          <w:numId w:val="8"/>
        </w:numPr>
        <w:tabs>
          <w:tab w:val="clear" w:pos="1500"/>
          <w:tab w:val="num" w:pos="720"/>
        </w:tabs>
        <w:spacing w:before="0" w:beforeAutospacing="0" w:after="0" w:afterAutospacing="0"/>
        <w:ind w:left="720"/>
      </w:pPr>
      <w:r w:rsidRPr="00C743D0">
        <w:t>Textbook and other readings (</w:t>
      </w:r>
      <w:r w:rsidR="00AD3EA9" w:rsidRPr="00C743D0">
        <w:t>1</w:t>
      </w:r>
      <w:r w:rsidRPr="00C743D0">
        <w:t>-</w:t>
      </w:r>
      <w:r w:rsidR="00AD3EA9" w:rsidRPr="00C743D0">
        <w:t>2</w:t>
      </w:r>
      <w:r w:rsidRPr="00C743D0">
        <w:t xml:space="preserve"> hrs./wk.)</w:t>
      </w:r>
    </w:p>
    <w:p w:rsidR="007C35D8" w:rsidRPr="00C743D0" w:rsidRDefault="007C35D8" w:rsidP="00EB663B">
      <w:pPr>
        <w:pStyle w:val="NormalWeb"/>
        <w:widowControl w:val="0"/>
        <w:numPr>
          <w:ilvl w:val="0"/>
          <w:numId w:val="8"/>
        </w:numPr>
        <w:tabs>
          <w:tab w:val="clear" w:pos="1500"/>
          <w:tab w:val="num" w:pos="720"/>
        </w:tabs>
        <w:spacing w:before="0" w:beforeAutospacing="0" w:after="0" w:afterAutospacing="0"/>
        <w:ind w:left="720"/>
      </w:pPr>
      <w:r w:rsidRPr="00C743D0">
        <w:t>Attending lectures and doing in-class exercises</w:t>
      </w:r>
      <w:r w:rsidR="00D91882" w:rsidRPr="00C743D0">
        <w:t xml:space="preserve">. </w:t>
      </w:r>
      <w:r w:rsidR="00B33E5B" w:rsidRPr="00C743D0">
        <w:rPr>
          <w:b/>
          <w:bCs/>
        </w:rPr>
        <w:t xml:space="preserve">Please check </w:t>
      </w:r>
      <w:r w:rsidR="009C2D60">
        <w:rPr>
          <w:b/>
          <w:bCs/>
        </w:rPr>
        <w:t>Compass 2g/</w:t>
      </w:r>
      <w:r w:rsidR="00B33E5B" w:rsidRPr="00C743D0">
        <w:rPr>
          <w:b/>
          <w:bCs/>
        </w:rPr>
        <w:t>Blackboard</w:t>
      </w:r>
      <w:r w:rsidRPr="00C743D0">
        <w:rPr>
          <w:b/>
          <w:bCs/>
        </w:rPr>
        <w:t xml:space="preserve"> </w:t>
      </w:r>
      <w:r w:rsidR="00B33E5B" w:rsidRPr="00C743D0">
        <w:rPr>
          <w:b/>
          <w:bCs/>
        </w:rPr>
        <w:t xml:space="preserve">for new postings at least </w:t>
      </w:r>
      <w:r w:rsidR="00AD3EA9" w:rsidRPr="00C743D0">
        <w:rPr>
          <w:b/>
          <w:bCs/>
        </w:rPr>
        <w:t xml:space="preserve">once </w:t>
      </w:r>
      <w:r w:rsidR="00B33E5B" w:rsidRPr="00C743D0">
        <w:rPr>
          <w:b/>
          <w:bCs/>
        </w:rPr>
        <w:t>a week</w:t>
      </w:r>
      <w:r w:rsidR="00AD6D09">
        <w:rPr>
          <w:b/>
          <w:bCs/>
        </w:rPr>
        <w:t xml:space="preserve"> and be sure that email notifications are turned on for the course</w:t>
      </w:r>
      <w:r w:rsidR="002C3B2B" w:rsidRPr="00C743D0">
        <w:rPr>
          <w:b/>
          <w:bCs/>
        </w:rPr>
        <w:t xml:space="preserve">. </w:t>
      </w:r>
      <w:r w:rsidR="002C3B2B" w:rsidRPr="00C743D0">
        <w:rPr>
          <w:bCs/>
        </w:rPr>
        <w:t xml:space="preserve">The course is listed on Blackboard as </w:t>
      </w:r>
      <w:r w:rsidR="009C2D60">
        <w:rPr>
          <w:u w:val="single"/>
        </w:rPr>
        <w:t>Statistical Inference in Educ</w:t>
      </w:r>
      <w:r w:rsidR="002E6277" w:rsidRPr="00C743D0">
        <w:t xml:space="preserve"> </w:t>
      </w:r>
      <w:r w:rsidRPr="00C743D0">
        <w:t>(</w:t>
      </w:r>
      <w:r w:rsidR="00AD3EA9" w:rsidRPr="00C743D0">
        <w:t>3</w:t>
      </w:r>
      <w:r w:rsidRPr="00C743D0">
        <w:t xml:space="preserve"> hrs./wk.)</w:t>
      </w:r>
    </w:p>
    <w:p w:rsidR="007C35D8" w:rsidRPr="00C743D0" w:rsidRDefault="007C35D8" w:rsidP="00EB663B">
      <w:pPr>
        <w:pStyle w:val="NormalWeb"/>
        <w:widowControl w:val="0"/>
        <w:numPr>
          <w:ilvl w:val="0"/>
          <w:numId w:val="8"/>
        </w:numPr>
        <w:tabs>
          <w:tab w:val="clear" w:pos="1500"/>
          <w:tab w:val="num" w:pos="720"/>
        </w:tabs>
        <w:spacing w:before="0" w:beforeAutospacing="0" w:after="0" w:afterAutospacing="0"/>
        <w:ind w:left="720"/>
      </w:pPr>
      <w:r w:rsidRPr="00C743D0">
        <w:t>Completing statistical analysis homework assignments (</w:t>
      </w:r>
      <w:r w:rsidR="00AD3EA9" w:rsidRPr="00C743D0">
        <w:t>3-6</w:t>
      </w:r>
      <w:r w:rsidRPr="00C743D0">
        <w:t xml:space="preserve"> hrs./wk.)</w:t>
      </w:r>
    </w:p>
    <w:p w:rsidR="007C35D8" w:rsidRPr="00C743D0" w:rsidRDefault="007C35D8" w:rsidP="0023291E">
      <w:pPr>
        <w:pStyle w:val="NormalWeb"/>
        <w:widowControl w:val="0"/>
        <w:numPr>
          <w:ilvl w:val="0"/>
          <w:numId w:val="8"/>
        </w:numPr>
        <w:tabs>
          <w:tab w:val="clear" w:pos="1500"/>
          <w:tab w:val="num" w:pos="720"/>
        </w:tabs>
        <w:spacing w:before="0" w:beforeAutospacing="0" w:after="0" w:afterAutospacing="0"/>
        <w:ind w:left="720"/>
      </w:pPr>
      <w:r w:rsidRPr="00C743D0">
        <w:t>Completing</w:t>
      </w:r>
      <w:r w:rsidR="00AD3EA9" w:rsidRPr="00C743D0">
        <w:t xml:space="preserve"> article homework assignments (1-2</w:t>
      </w:r>
      <w:r w:rsidRPr="00C743D0">
        <w:t xml:space="preserve"> hrs./wk.)</w:t>
      </w:r>
    </w:p>
    <w:p w:rsidR="00AD3EA9" w:rsidRPr="00C743D0" w:rsidRDefault="007C35D8" w:rsidP="0023291E">
      <w:pPr>
        <w:pStyle w:val="NormalWeb"/>
        <w:widowControl w:val="0"/>
        <w:numPr>
          <w:ilvl w:val="0"/>
          <w:numId w:val="8"/>
        </w:numPr>
        <w:tabs>
          <w:tab w:val="clear" w:pos="1500"/>
          <w:tab w:val="num" w:pos="720"/>
        </w:tabs>
        <w:spacing w:before="0" w:beforeAutospacing="0" w:after="0" w:afterAutospacing="0"/>
        <w:ind w:left="720"/>
      </w:pPr>
      <w:r w:rsidRPr="00C743D0">
        <w:t xml:space="preserve">Preparing for and taking periodic </w:t>
      </w:r>
      <w:r w:rsidR="003232E0" w:rsidRPr="00C743D0">
        <w:t xml:space="preserve">online </w:t>
      </w:r>
      <w:r w:rsidRPr="00C743D0">
        <w:t xml:space="preserve">quizzes </w:t>
      </w:r>
      <w:r w:rsidR="00AD3EA9" w:rsidRPr="00C743D0">
        <w:t xml:space="preserve">and </w:t>
      </w:r>
      <w:r w:rsidR="003232E0" w:rsidRPr="00C743D0">
        <w:t xml:space="preserve">in-class paper </w:t>
      </w:r>
      <w:r w:rsidR="00AD3EA9" w:rsidRPr="00C743D0">
        <w:t>tests (1-2</w:t>
      </w:r>
      <w:r w:rsidRPr="00C743D0">
        <w:t xml:space="preserve"> hrs./wk.)</w:t>
      </w:r>
    </w:p>
    <w:p w:rsidR="00B11C76" w:rsidRPr="00C743D0" w:rsidRDefault="00B11C76" w:rsidP="0023291E">
      <w:pPr>
        <w:pStyle w:val="NormalWeb"/>
        <w:widowControl w:val="0"/>
        <w:numPr>
          <w:ilvl w:val="0"/>
          <w:numId w:val="8"/>
        </w:numPr>
        <w:tabs>
          <w:tab w:val="clear" w:pos="1500"/>
          <w:tab w:val="num" w:pos="720"/>
        </w:tabs>
        <w:spacing w:before="0" w:beforeAutospacing="0" w:after="0" w:afterAutospacing="0"/>
        <w:ind w:left="720"/>
      </w:pPr>
      <w:r w:rsidRPr="00C743D0">
        <w:t>Practicing applying statistical concepts taught in class</w:t>
      </w:r>
    </w:p>
    <w:p w:rsidR="007C35D8" w:rsidRPr="00C743D0" w:rsidRDefault="007C35D8" w:rsidP="00D2153F">
      <w:pPr>
        <w:pStyle w:val="NormalWeb"/>
        <w:widowControl w:val="0"/>
        <w:spacing w:before="0" w:beforeAutospacing="0" w:after="120" w:afterAutospacing="0"/>
        <w:ind w:firstLine="720"/>
        <w:rPr>
          <w:b/>
        </w:rPr>
      </w:pPr>
      <w:r w:rsidRPr="00C743D0">
        <w:t xml:space="preserve">These activities all reinforce each other. If you expect to learn this material well and succeed in this class, you will need to budget </w:t>
      </w:r>
      <w:r w:rsidRPr="00C743D0">
        <w:rPr>
          <w:i/>
          <w:iCs/>
        </w:rPr>
        <w:t>at least</w:t>
      </w:r>
      <w:r w:rsidR="00453056" w:rsidRPr="00C743D0">
        <w:t xml:space="preserve"> </w:t>
      </w:r>
      <w:r w:rsidR="00AD6D09">
        <w:t>8</w:t>
      </w:r>
      <w:r w:rsidRPr="00C743D0">
        <w:t xml:space="preserve"> hours per week for the course</w:t>
      </w:r>
      <w:r w:rsidR="00AD6D09">
        <w:t xml:space="preserve"> outside of class time</w:t>
      </w:r>
      <w:r w:rsidRPr="00C743D0">
        <w:t xml:space="preserve">. </w:t>
      </w:r>
      <w:r w:rsidR="0060680B" w:rsidRPr="00C743D0">
        <w:rPr>
          <w:b/>
        </w:rPr>
        <w:t xml:space="preserve">Most of your learning will take place out of class meetings. </w:t>
      </w:r>
      <w:r w:rsidR="00AD6D09">
        <w:t>Only 4</w:t>
      </w:r>
      <w:r w:rsidR="0060680B" w:rsidRPr="00C743D0">
        <w:t xml:space="preserve"> hours/wk are in class; you need to spend twice that amount of time studying outside of class. </w:t>
      </w:r>
      <w:r w:rsidRPr="00C743D0">
        <w:t>Practice in using and interpreting statistics is key to learning and understanding it</w:t>
      </w:r>
      <w:r w:rsidR="00665AF6" w:rsidRPr="00C743D0">
        <w:t>. Unlike most math-related classes you have taken,</w:t>
      </w:r>
      <w:r w:rsidRPr="00C743D0">
        <w:t xml:space="preserve"> memorization will only occasionally be helpful. </w:t>
      </w:r>
      <w:r w:rsidR="00665AF6" w:rsidRPr="00C743D0">
        <w:t>I expect you to apply what you learn; this means doing some thinking o</w:t>
      </w:r>
      <w:r w:rsidR="0057703A" w:rsidRPr="00C743D0">
        <w:t>n</w:t>
      </w:r>
      <w:r w:rsidR="00665AF6" w:rsidRPr="00C743D0">
        <w:t xml:space="preserve"> your own, not just going through a series a steps that I give you.</w:t>
      </w:r>
      <w:r w:rsidR="00F27C4A" w:rsidRPr="00C743D0">
        <w:t xml:space="preserve"> </w:t>
      </w:r>
    </w:p>
    <w:p w:rsidR="00665AF6" w:rsidRPr="00C743D0" w:rsidRDefault="00665AF6" w:rsidP="00665AF6">
      <w:pPr>
        <w:pStyle w:val="NormalWeb"/>
        <w:widowControl w:val="0"/>
        <w:spacing w:before="0" w:beforeAutospacing="0" w:after="0" w:afterAutospacing="0"/>
        <w:rPr>
          <w:b/>
        </w:rPr>
      </w:pPr>
      <w:r w:rsidRPr="00C743D0">
        <w:rPr>
          <w:b/>
        </w:rPr>
        <w:t>What you should expect from me:</w:t>
      </w:r>
    </w:p>
    <w:p w:rsidR="00665AF6" w:rsidRPr="00C743D0" w:rsidRDefault="00665AF6" w:rsidP="0060680B">
      <w:pPr>
        <w:pStyle w:val="NormalWeb"/>
        <w:widowControl w:val="0"/>
        <w:numPr>
          <w:ilvl w:val="0"/>
          <w:numId w:val="11"/>
        </w:numPr>
        <w:tabs>
          <w:tab w:val="clear" w:pos="1500"/>
          <w:tab w:val="num" w:pos="720"/>
        </w:tabs>
        <w:spacing w:before="0" w:beforeAutospacing="0" w:after="0" w:afterAutospacing="0"/>
        <w:ind w:left="720"/>
      </w:pPr>
      <w:r w:rsidRPr="00C743D0">
        <w:t xml:space="preserve">I </w:t>
      </w:r>
      <w:r w:rsidR="00E376BA" w:rsidRPr="00C743D0">
        <w:t xml:space="preserve">will be </w:t>
      </w:r>
      <w:r w:rsidRPr="00C743D0">
        <w:t xml:space="preserve">in </w:t>
      </w:r>
      <w:r w:rsidR="006031DB" w:rsidRPr="00C743D0">
        <w:t xml:space="preserve">my </w:t>
      </w:r>
      <w:r w:rsidRPr="00C743D0">
        <w:t>office for office hours, and you can schedule other times to meet if you can't make it to office hours.</w:t>
      </w:r>
    </w:p>
    <w:p w:rsidR="00665AF6" w:rsidRPr="00C743D0" w:rsidRDefault="00A11702" w:rsidP="0060680B">
      <w:pPr>
        <w:pStyle w:val="NormalWeb"/>
        <w:widowControl w:val="0"/>
        <w:numPr>
          <w:ilvl w:val="0"/>
          <w:numId w:val="11"/>
        </w:numPr>
        <w:tabs>
          <w:tab w:val="num" w:pos="720"/>
        </w:tabs>
        <w:spacing w:before="0" w:beforeAutospacing="0" w:after="0" w:afterAutospacing="0"/>
        <w:ind w:left="720"/>
      </w:pPr>
      <w:r w:rsidRPr="00C743D0">
        <w:t>I</w:t>
      </w:r>
      <w:r w:rsidR="00665AF6" w:rsidRPr="00C743D0">
        <w:t xml:space="preserve"> </w:t>
      </w:r>
      <w:r w:rsidR="00E376BA" w:rsidRPr="00C743D0">
        <w:t xml:space="preserve">will </w:t>
      </w:r>
      <w:r w:rsidR="00665AF6" w:rsidRPr="00C743D0">
        <w:t>answer email promptly, usually within 2 hours but always within 24 hours.</w:t>
      </w:r>
      <w:r w:rsidRPr="00C743D0">
        <w:t xml:space="preserve"> I will answer questions to clarify a topic, help with h</w:t>
      </w:r>
      <w:r w:rsidR="00F27C4A" w:rsidRPr="00C743D0">
        <w:t>omework, or other questions or o</w:t>
      </w:r>
      <w:r w:rsidRPr="00C743D0">
        <w:t>bstacles to your learning.</w:t>
      </w:r>
    </w:p>
    <w:p w:rsidR="00E376BA" w:rsidRPr="00C743D0" w:rsidRDefault="00E376BA" w:rsidP="0060680B">
      <w:pPr>
        <w:pStyle w:val="NormalWeb"/>
        <w:widowControl w:val="0"/>
        <w:numPr>
          <w:ilvl w:val="0"/>
          <w:numId w:val="11"/>
        </w:numPr>
        <w:tabs>
          <w:tab w:val="num" w:pos="720"/>
        </w:tabs>
        <w:spacing w:before="0" w:beforeAutospacing="0" w:after="0" w:afterAutospacing="0"/>
        <w:ind w:left="720"/>
      </w:pPr>
      <w:r w:rsidRPr="00C743D0">
        <w:t xml:space="preserve">I will post clarifications or hints to Blackboard if students are having difficulty </w:t>
      </w:r>
      <w:r w:rsidR="00A11702" w:rsidRPr="00C743D0">
        <w:t xml:space="preserve">(or had difficulty) </w:t>
      </w:r>
      <w:r w:rsidRPr="00C743D0">
        <w:t>with an assignment</w:t>
      </w:r>
      <w:r w:rsidR="00A11702" w:rsidRPr="00C743D0">
        <w:t xml:space="preserve"> or assessment</w:t>
      </w:r>
      <w:r w:rsidRPr="00C743D0">
        <w:t>.</w:t>
      </w:r>
    </w:p>
    <w:p w:rsidR="00665AF6" w:rsidRPr="00C743D0" w:rsidRDefault="00665AF6" w:rsidP="0060680B">
      <w:pPr>
        <w:pStyle w:val="NormalWeb"/>
        <w:widowControl w:val="0"/>
        <w:numPr>
          <w:ilvl w:val="0"/>
          <w:numId w:val="11"/>
        </w:numPr>
        <w:tabs>
          <w:tab w:val="num" w:pos="720"/>
        </w:tabs>
        <w:spacing w:before="0" w:beforeAutospacing="0" w:after="0" w:afterAutospacing="0"/>
        <w:ind w:left="720"/>
      </w:pPr>
      <w:r w:rsidRPr="00C743D0">
        <w:t xml:space="preserve">I </w:t>
      </w:r>
      <w:r w:rsidR="00E376BA" w:rsidRPr="00C743D0">
        <w:t xml:space="preserve">will </w:t>
      </w:r>
      <w:r w:rsidRPr="00C743D0">
        <w:t>return on-time assignments to you at the next class meeting.</w:t>
      </w:r>
      <w:r w:rsidR="00A11702" w:rsidRPr="00C743D0">
        <w:t xml:space="preserve"> You should keep all graded assignments (except for the midterm and final exams, which I need to keep—you may come review them in my office).</w:t>
      </w:r>
    </w:p>
    <w:p w:rsidR="00665AF6" w:rsidRPr="00C743D0" w:rsidRDefault="00665AF6" w:rsidP="0060680B">
      <w:pPr>
        <w:pStyle w:val="NormalWeb"/>
        <w:widowControl w:val="0"/>
        <w:numPr>
          <w:ilvl w:val="0"/>
          <w:numId w:val="11"/>
        </w:numPr>
        <w:tabs>
          <w:tab w:val="num" w:pos="720"/>
        </w:tabs>
        <w:spacing w:before="0" w:beforeAutospacing="0" w:after="0" w:afterAutospacing="0"/>
        <w:ind w:left="720"/>
      </w:pPr>
      <w:r w:rsidRPr="00C743D0">
        <w:t xml:space="preserve">I </w:t>
      </w:r>
      <w:r w:rsidR="00E376BA" w:rsidRPr="00C743D0">
        <w:t xml:space="preserve">will </w:t>
      </w:r>
      <w:r w:rsidRPr="00C743D0">
        <w:t>grade assignments with a high level of attention to detail. Some of you will be carrying out analyses at some point in your career that can have very serious consequences (e.g., trials of th</w:t>
      </w:r>
      <w:r w:rsidR="00E376BA" w:rsidRPr="00C743D0">
        <w:t>e</w:t>
      </w:r>
      <w:r w:rsidRPr="00C743D0">
        <w:t>rapy tec</w:t>
      </w:r>
      <w:r w:rsidR="00E376BA" w:rsidRPr="00C743D0">
        <w:t>hniques for suicidal patients).</w:t>
      </w:r>
    </w:p>
    <w:p w:rsidR="00E376BA" w:rsidRPr="00C743D0" w:rsidRDefault="00E376BA" w:rsidP="00D2153F">
      <w:pPr>
        <w:pStyle w:val="NormalWeb"/>
        <w:widowControl w:val="0"/>
        <w:numPr>
          <w:ilvl w:val="0"/>
          <w:numId w:val="11"/>
        </w:numPr>
        <w:tabs>
          <w:tab w:val="num" w:pos="720"/>
        </w:tabs>
        <w:spacing w:before="0" w:beforeAutospacing="0" w:after="120" w:afterAutospacing="0"/>
        <w:ind w:left="720"/>
      </w:pPr>
      <w:r w:rsidRPr="00C743D0">
        <w:t>I will also be humane in my grading; if no one in the class answered a question correctly, then I did not teach it well and I will take responsibility for that.</w:t>
      </w:r>
    </w:p>
    <w:p w:rsidR="007C35D8" w:rsidRPr="00C743D0" w:rsidRDefault="007C35D8">
      <w:pPr>
        <w:pStyle w:val="NormalWeb"/>
        <w:spacing w:before="0" w:beforeAutospacing="0" w:after="0" w:afterAutospacing="0"/>
        <w:rPr>
          <w:b/>
          <w:bCs/>
          <w:color w:val="000000"/>
        </w:rPr>
      </w:pPr>
      <w:r w:rsidRPr="00C743D0">
        <w:rPr>
          <w:b/>
          <w:bCs/>
          <w:color w:val="000000"/>
        </w:rPr>
        <w:t>Course objectives:</w:t>
      </w:r>
    </w:p>
    <w:p w:rsidR="007C35D8" w:rsidRPr="00C743D0" w:rsidRDefault="007C35D8">
      <w:pPr>
        <w:pStyle w:val="NormalWeb"/>
        <w:spacing w:before="0" w:beforeAutospacing="0" w:after="0" w:afterAutospacing="0"/>
        <w:ind w:firstLine="720"/>
        <w:rPr>
          <w:color w:val="000000"/>
        </w:rPr>
      </w:pPr>
      <w:r w:rsidRPr="00C743D0">
        <w:rPr>
          <w:color w:val="000000"/>
        </w:rPr>
        <w:t>At the end of this course, with the aim of becoming a better consumer and user of educational statistics, students will be able to:</w:t>
      </w:r>
    </w:p>
    <w:p w:rsidR="00C3773C" w:rsidRPr="00C743D0" w:rsidRDefault="00C3773C" w:rsidP="0023291E">
      <w:pPr>
        <w:pStyle w:val="NormalWeb"/>
        <w:numPr>
          <w:ilvl w:val="0"/>
          <w:numId w:val="3"/>
        </w:numPr>
        <w:tabs>
          <w:tab w:val="clear" w:pos="1080"/>
          <w:tab w:val="num" w:pos="720"/>
        </w:tabs>
        <w:spacing w:before="0" w:beforeAutospacing="0" w:after="0" w:afterAutospacing="0"/>
        <w:ind w:left="720" w:hanging="360"/>
        <w:rPr>
          <w:color w:val="000000"/>
        </w:rPr>
      </w:pPr>
      <w:r w:rsidRPr="00C743D0">
        <w:rPr>
          <w:color w:val="000000"/>
        </w:rPr>
        <w:t xml:space="preserve">Import data into </w:t>
      </w:r>
      <w:r w:rsidR="00CA4687" w:rsidRPr="00C743D0">
        <w:rPr>
          <w:color w:val="000000"/>
        </w:rPr>
        <w:t>SPSS</w:t>
      </w:r>
      <w:r w:rsidRPr="00C743D0">
        <w:rPr>
          <w:color w:val="000000"/>
        </w:rPr>
        <w:t xml:space="preserve"> </w:t>
      </w:r>
      <w:r w:rsidR="009C2D60">
        <w:rPr>
          <w:color w:val="000000"/>
        </w:rPr>
        <w:t xml:space="preserve">(or R packages including car) </w:t>
      </w:r>
      <w:r w:rsidRPr="00C743D0">
        <w:rPr>
          <w:color w:val="000000"/>
        </w:rPr>
        <w:t>and screen for appropriate statistical assumptions</w:t>
      </w:r>
    </w:p>
    <w:p w:rsidR="00C3773C" w:rsidRPr="00C743D0" w:rsidRDefault="00C3773C" w:rsidP="0058084F">
      <w:pPr>
        <w:pStyle w:val="NormalWeb"/>
        <w:numPr>
          <w:ilvl w:val="0"/>
          <w:numId w:val="3"/>
        </w:numPr>
        <w:tabs>
          <w:tab w:val="clear" w:pos="1080"/>
          <w:tab w:val="num" w:pos="720"/>
        </w:tabs>
        <w:spacing w:before="0" w:beforeAutospacing="0" w:after="0" w:afterAutospacing="0"/>
        <w:ind w:left="720" w:hanging="360"/>
        <w:rPr>
          <w:color w:val="000000"/>
        </w:rPr>
      </w:pPr>
      <w:r w:rsidRPr="00C743D0">
        <w:rPr>
          <w:color w:val="000000"/>
        </w:rPr>
        <w:t xml:space="preserve">Conduct and interpret the results of a simple and multiple linear regression using continuous and categorical predictors, commonality analysis, </w:t>
      </w:r>
      <w:r w:rsidR="00ED7F58" w:rsidRPr="00C743D0">
        <w:rPr>
          <w:color w:val="000000"/>
        </w:rPr>
        <w:t xml:space="preserve">and </w:t>
      </w:r>
      <w:r w:rsidRPr="00C743D0">
        <w:rPr>
          <w:color w:val="000000"/>
        </w:rPr>
        <w:t xml:space="preserve">curvilinear regression, </w:t>
      </w:r>
      <w:r w:rsidR="00ED7F58" w:rsidRPr="00C743D0">
        <w:rPr>
          <w:color w:val="000000"/>
        </w:rPr>
        <w:t>in</w:t>
      </w:r>
      <w:r w:rsidRPr="00C743D0">
        <w:rPr>
          <w:color w:val="000000"/>
        </w:rPr>
        <w:t xml:space="preserve"> </w:t>
      </w:r>
      <w:r w:rsidR="00CA4687" w:rsidRPr="00C743D0">
        <w:rPr>
          <w:color w:val="000000"/>
        </w:rPr>
        <w:t>SPSS</w:t>
      </w:r>
      <w:r w:rsidR="0058084F">
        <w:rPr>
          <w:color w:val="000000"/>
        </w:rPr>
        <w:t xml:space="preserve"> (or R packages including car)</w:t>
      </w:r>
    </w:p>
    <w:p w:rsidR="007C35D8" w:rsidRPr="00C743D0" w:rsidRDefault="00F72B58" w:rsidP="0068000A">
      <w:pPr>
        <w:pStyle w:val="NormalWeb"/>
        <w:numPr>
          <w:ilvl w:val="0"/>
          <w:numId w:val="3"/>
        </w:numPr>
        <w:tabs>
          <w:tab w:val="clear" w:pos="1080"/>
          <w:tab w:val="num" w:pos="720"/>
        </w:tabs>
        <w:spacing w:before="0" w:beforeAutospacing="0" w:after="0" w:afterAutospacing="0"/>
        <w:ind w:left="720" w:hanging="360"/>
        <w:rPr>
          <w:color w:val="000000"/>
        </w:rPr>
      </w:pPr>
      <w:r w:rsidRPr="00C743D0">
        <w:rPr>
          <w:color w:val="000000"/>
        </w:rPr>
        <w:t xml:space="preserve">Conduct and interpret </w:t>
      </w:r>
      <w:r w:rsidR="00C3773C" w:rsidRPr="00C743D0">
        <w:rPr>
          <w:color w:val="000000"/>
        </w:rPr>
        <w:t xml:space="preserve">the results of </w:t>
      </w:r>
      <w:r w:rsidRPr="00C743D0">
        <w:rPr>
          <w:color w:val="000000"/>
        </w:rPr>
        <w:t xml:space="preserve">a one-way and factorial ANOVA, a repeated-measures ANOVA, and a mixed (within- and between ANOVA) using </w:t>
      </w:r>
      <w:r w:rsidR="00CA4687" w:rsidRPr="00C743D0">
        <w:rPr>
          <w:color w:val="000000"/>
        </w:rPr>
        <w:t>SPSS</w:t>
      </w:r>
      <w:r w:rsidR="0058084F">
        <w:rPr>
          <w:color w:val="000000"/>
        </w:rPr>
        <w:t xml:space="preserve"> </w:t>
      </w:r>
      <w:r w:rsidR="0068000A">
        <w:rPr>
          <w:color w:val="000000"/>
        </w:rPr>
        <w:t>(or R packages including car and ggplot)</w:t>
      </w:r>
    </w:p>
    <w:p w:rsidR="000746DC" w:rsidRPr="00C743D0" w:rsidRDefault="00F72B58" w:rsidP="0023291E">
      <w:pPr>
        <w:pStyle w:val="NormalWeb"/>
        <w:numPr>
          <w:ilvl w:val="0"/>
          <w:numId w:val="3"/>
        </w:numPr>
        <w:tabs>
          <w:tab w:val="clear" w:pos="1080"/>
          <w:tab w:val="num" w:pos="720"/>
        </w:tabs>
        <w:spacing w:before="0" w:beforeAutospacing="0" w:after="0" w:afterAutospacing="0"/>
        <w:ind w:left="720" w:hanging="360"/>
        <w:rPr>
          <w:color w:val="000000"/>
        </w:rPr>
      </w:pPr>
      <w:r w:rsidRPr="00C743D0">
        <w:rPr>
          <w:color w:val="000000"/>
        </w:rPr>
        <w:lastRenderedPageBreak/>
        <w:t xml:space="preserve">Conduct the appropriate </w:t>
      </w:r>
      <w:r w:rsidR="000746DC" w:rsidRPr="00C743D0">
        <w:rPr>
          <w:color w:val="000000"/>
        </w:rPr>
        <w:t>multiple comparison procedures on the above tests</w:t>
      </w:r>
    </w:p>
    <w:p w:rsidR="000746DC" w:rsidRPr="00C743D0" w:rsidRDefault="000746DC" w:rsidP="0023291E">
      <w:pPr>
        <w:pStyle w:val="NormalWeb"/>
        <w:numPr>
          <w:ilvl w:val="0"/>
          <w:numId w:val="3"/>
        </w:numPr>
        <w:tabs>
          <w:tab w:val="clear" w:pos="1080"/>
          <w:tab w:val="num" w:pos="720"/>
        </w:tabs>
        <w:spacing w:before="0" w:beforeAutospacing="0" w:after="0" w:afterAutospacing="0"/>
        <w:ind w:left="720" w:hanging="360"/>
        <w:rPr>
          <w:color w:val="000000"/>
        </w:rPr>
      </w:pPr>
      <w:r w:rsidRPr="00C743D0">
        <w:rPr>
          <w:color w:val="000000"/>
        </w:rPr>
        <w:t>Report all of these in proper APA style</w:t>
      </w:r>
    </w:p>
    <w:p w:rsidR="007C35D8" w:rsidRPr="00C743D0" w:rsidRDefault="007C35D8" w:rsidP="0023291E">
      <w:pPr>
        <w:pStyle w:val="NormalWeb"/>
        <w:numPr>
          <w:ilvl w:val="0"/>
          <w:numId w:val="3"/>
        </w:numPr>
        <w:tabs>
          <w:tab w:val="clear" w:pos="1080"/>
          <w:tab w:val="num" w:pos="720"/>
        </w:tabs>
        <w:spacing w:before="0" w:beforeAutospacing="0" w:after="0" w:afterAutospacing="0"/>
        <w:ind w:left="720" w:hanging="360"/>
        <w:rPr>
          <w:color w:val="000000"/>
        </w:rPr>
      </w:pPr>
      <w:r w:rsidRPr="00C743D0">
        <w:rPr>
          <w:color w:val="000000"/>
        </w:rPr>
        <w:t>Be able to identify common errors made when conducting and interpreting the above-mentioned statistical tests.</w:t>
      </w:r>
    </w:p>
    <w:p w:rsidR="007C35D8" w:rsidRPr="00C743D0" w:rsidRDefault="007C35D8" w:rsidP="00C4586A">
      <w:pPr>
        <w:pStyle w:val="NormalWeb"/>
        <w:numPr>
          <w:ilvl w:val="0"/>
          <w:numId w:val="3"/>
        </w:numPr>
        <w:tabs>
          <w:tab w:val="clear" w:pos="1080"/>
          <w:tab w:val="num" w:pos="720"/>
        </w:tabs>
        <w:spacing w:before="0" w:beforeAutospacing="0" w:after="120" w:afterAutospacing="0"/>
        <w:ind w:left="720" w:hanging="360"/>
        <w:rPr>
          <w:color w:val="000000"/>
        </w:rPr>
      </w:pPr>
      <w:r w:rsidRPr="00C743D0">
        <w:rPr>
          <w:color w:val="000000"/>
        </w:rPr>
        <w:t>State the most common research designs that are appropriate for the above-mentioned statistical tests.</w:t>
      </w:r>
    </w:p>
    <w:p w:rsidR="007C35D8" w:rsidRPr="00C743D0" w:rsidRDefault="00B04107">
      <w:pPr>
        <w:pStyle w:val="NormalWeb"/>
        <w:spacing w:before="0" w:beforeAutospacing="0" w:after="0" w:afterAutospacing="0"/>
        <w:rPr>
          <w:color w:val="000000"/>
        </w:rPr>
      </w:pPr>
      <w:r w:rsidRPr="00C743D0">
        <w:rPr>
          <w:b/>
          <w:bCs/>
          <w:color w:val="000000"/>
        </w:rPr>
        <w:t xml:space="preserve">Text, </w:t>
      </w:r>
      <w:r w:rsidR="007C35D8" w:rsidRPr="00C743D0">
        <w:rPr>
          <w:b/>
          <w:bCs/>
          <w:color w:val="000000"/>
        </w:rPr>
        <w:t>readings</w:t>
      </w:r>
      <w:r w:rsidRPr="00C743D0">
        <w:rPr>
          <w:b/>
          <w:bCs/>
          <w:color w:val="000000"/>
        </w:rPr>
        <w:t>, and software</w:t>
      </w:r>
      <w:r w:rsidR="007C35D8" w:rsidRPr="00C743D0">
        <w:rPr>
          <w:b/>
          <w:bCs/>
          <w:color w:val="000000"/>
        </w:rPr>
        <w:t>:</w:t>
      </w:r>
    </w:p>
    <w:p w:rsidR="00E362B9" w:rsidRPr="00C743D0" w:rsidRDefault="007114C4" w:rsidP="00452F4E">
      <w:pPr>
        <w:pStyle w:val="BodyTextIndent"/>
      </w:pPr>
      <w:r w:rsidRPr="00C743D0">
        <w:t>The</w:t>
      </w:r>
      <w:r w:rsidR="00C3773C" w:rsidRPr="00C743D0">
        <w:t xml:space="preserve">re are two </w:t>
      </w:r>
      <w:r w:rsidRPr="00C743D0">
        <w:t>textbook</w:t>
      </w:r>
      <w:r w:rsidR="00C3773C" w:rsidRPr="00C743D0">
        <w:t>s</w:t>
      </w:r>
      <w:r w:rsidRPr="00C743D0">
        <w:t xml:space="preserve"> for th</w:t>
      </w:r>
      <w:r w:rsidR="00C3773C" w:rsidRPr="00C743D0">
        <w:t xml:space="preserve">is </w:t>
      </w:r>
      <w:r w:rsidRPr="00C743D0">
        <w:t>course</w:t>
      </w:r>
      <w:r w:rsidR="00C3773C" w:rsidRPr="00C743D0">
        <w:t xml:space="preserve">. </w:t>
      </w:r>
      <w:r w:rsidR="006031DB" w:rsidRPr="00C743D0">
        <w:t>I expect you to buy t</w:t>
      </w:r>
      <w:r w:rsidR="00C3773C" w:rsidRPr="00C743D0">
        <w:t xml:space="preserve">he first </w:t>
      </w:r>
      <w:r w:rsidR="006031DB" w:rsidRPr="00C743D0">
        <w:t>as soon as possible from an online bookseller</w:t>
      </w:r>
      <w:r w:rsidR="001032E0" w:rsidRPr="00C743D0">
        <w:t xml:space="preserve">; the second will be used after the midterm exam and will probably need to be purchased on the Internet. </w:t>
      </w:r>
    </w:p>
    <w:p w:rsidR="00E362B9" w:rsidRPr="00C743D0" w:rsidRDefault="001032E0" w:rsidP="00452F4E">
      <w:pPr>
        <w:pStyle w:val="BodyTextIndent"/>
        <w:rPr>
          <w:rStyle w:val="small"/>
        </w:rPr>
      </w:pPr>
      <w:r w:rsidRPr="00C743D0">
        <w:t xml:space="preserve">1) </w:t>
      </w:r>
      <w:r w:rsidR="00452F4E" w:rsidRPr="00C743D0">
        <w:t xml:space="preserve">Keith, T. Z. (2005). </w:t>
      </w:r>
      <w:r w:rsidR="00452F4E" w:rsidRPr="00C743D0">
        <w:rPr>
          <w:i/>
        </w:rPr>
        <w:t xml:space="preserve">Multiple regression and beyond. </w:t>
      </w:r>
      <w:r w:rsidR="00452F4E" w:rsidRPr="00C743D0">
        <w:t>Boston, MA: Allyn &amp; Bacon.  ISBN-13: 978-0205326440. List price $1</w:t>
      </w:r>
      <w:r w:rsidR="00193264" w:rsidRPr="00C743D0">
        <w:t>43</w:t>
      </w:r>
      <w:r w:rsidR="00452F4E" w:rsidRPr="00C743D0">
        <w:t>.</w:t>
      </w:r>
      <w:r w:rsidR="00193264" w:rsidRPr="00C743D0">
        <w:t>18</w:t>
      </w:r>
      <w:r w:rsidR="00452F4E" w:rsidRPr="00C743D0">
        <w:t xml:space="preserve">, available used for less. </w:t>
      </w:r>
      <w:r w:rsidR="00504A73" w:rsidRPr="00C743D0">
        <w:rPr>
          <w:rStyle w:val="small"/>
        </w:rPr>
        <w:t>A sheet with some minor corrections to the book should be downloaded from http://wps.ablongman.com/ab_keith_regression_1/36/9410/2409109.cw/index.html</w:t>
      </w:r>
    </w:p>
    <w:p w:rsidR="00452F4E" w:rsidRPr="00C743D0" w:rsidRDefault="00452F4E" w:rsidP="00452F4E">
      <w:pPr>
        <w:pStyle w:val="BodyTextIndent"/>
      </w:pPr>
      <w:r w:rsidRPr="00C743D0">
        <w:t xml:space="preserve">2) Howell, D. R. (2002). </w:t>
      </w:r>
      <w:r w:rsidRPr="00C743D0">
        <w:rPr>
          <w:i/>
        </w:rPr>
        <w:t>Statistical methods for psychology (5</w:t>
      </w:r>
      <w:r w:rsidRPr="00C743D0">
        <w:rPr>
          <w:i/>
          <w:vertAlign w:val="superscript"/>
        </w:rPr>
        <w:t>th</w:t>
      </w:r>
      <w:r w:rsidRPr="00C743D0">
        <w:rPr>
          <w:i/>
        </w:rPr>
        <w:t xml:space="preserve"> ed).</w:t>
      </w:r>
      <w:r w:rsidRPr="00C743D0">
        <w:t xml:space="preserve"> Pacific Grove, CA: Duxbury. ISBN: 0-534-37770-X. </w:t>
      </w:r>
      <w:r w:rsidR="00E362B9" w:rsidRPr="00C743D0">
        <w:t>No list price (out of print)—available at a wide range of prices from online booksellers.</w:t>
      </w:r>
      <w:r w:rsidR="0018637D">
        <w:t xml:space="preserve"> </w:t>
      </w:r>
    </w:p>
    <w:p w:rsidR="007114C4" w:rsidRPr="00C743D0" w:rsidRDefault="00E362B9" w:rsidP="00C4586A">
      <w:pPr>
        <w:pStyle w:val="BodyTextIndent"/>
        <w:spacing w:after="120"/>
        <w:ind w:firstLine="749"/>
        <w:rPr>
          <w:rStyle w:val="small"/>
          <w:b/>
        </w:rPr>
      </w:pPr>
      <w:r w:rsidRPr="00C743D0">
        <w:t xml:space="preserve">You will also need access to the </w:t>
      </w:r>
      <w:r w:rsidR="00CA4687" w:rsidRPr="00C743D0">
        <w:t xml:space="preserve">SPSS </w:t>
      </w:r>
      <w:r w:rsidRPr="00C743D0">
        <w:t>st</w:t>
      </w:r>
      <w:r w:rsidR="00CA4687" w:rsidRPr="00C743D0">
        <w:t>atistical analysis program</w:t>
      </w:r>
      <w:r w:rsidR="0068000A">
        <w:t xml:space="preserve"> OR the free—but not straightforward—R program</w:t>
      </w:r>
      <w:r w:rsidR="00D84245">
        <w:t xml:space="preserve"> (PC and Mac compatible)</w:t>
      </w:r>
      <w:r w:rsidRPr="00C743D0">
        <w:rPr>
          <w:b/>
        </w:rPr>
        <w:t>.</w:t>
      </w:r>
      <w:r w:rsidR="007114C4" w:rsidRPr="00C743D0">
        <w:rPr>
          <w:b/>
        </w:rPr>
        <w:t xml:space="preserve"> </w:t>
      </w:r>
      <w:r w:rsidR="0068000A">
        <w:t>A</w:t>
      </w:r>
      <w:r w:rsidR="00193264" w:rsidRPr="00C743D0">
        <w:t xml:space="preserve"> </w:t>
      </w:r>
      <w:r w:rsidR="00D84245">
        <w:t xml:space="preserve">“Personal use </w:t>
      </w:r>
      <w:r w:rsidR="00193264" w:rsidRPr="00C743D0">
        <w:t>license</w:t>
      </w:r>
      <w:r w:rsidR="00D84245">
        <w:t>”</w:t>
      </w:r>
      <w:r w:rsidR="00193264" w:rsidRPr="00C743D0">
        <w:t xml:space="preserve"> for</w:t>
      </w:r>
      <w:r w:rsidRPr="00C743D0">
        <w:t xml:space="preserve"> </w:t>
      </w:r>
      <w:r w:rsidR="007114C4" w:rsidRPr="00C743D0">
        <w:t>SPSS</w:t>
      </w:r>
      <w:r w:rsidR="00A701FD" w:rsidRPr="00C743D0">
        <w:t xml:space="preserve"> </w:t>
      </w:r>
      <w:r w:rsidR="0068000A">
        <w:t xml:space="preserve">is available from the UIUC webstore </w:t>
      </w:r>
      <w:r w:rsidR="00A701FD" w:rsidRPr="00C743D0">
        <w:t>for around $</w:t>
      </w:r>
      <w:r w:rsidR="00193264" w:rsidRPr="00C743D0">
        <w:t>70</w:t>
      </w:r>
      <w:r w:rsidR="00CA4687" w:rsidRPr="00C743D0">
        <w:t xml:space="preserve"> (PC and Mac compatible)</w:t>
      </w:r>
      <w:r w:rsidRPr="00C743D0">
        <w:t xml:space="preserve">. </w:t>
      </w:r>
      <w:r w:rsidR="00C17FF3" w:rsidRPr="00C743D0">
        <w:rPr>
          <w:b/>
        </w:rPr>
        <w:t>La</w:t>
      </w:r>
      <w:r w:rsidR="00CA4687" w:rsidRPr="00C743D0">
        <w:rPr>
          <w:b/>
        </w:rPr>
        <w:t xml:space="preserve">ck of convenient access to </w:t>
      </w:r>
      <w:r w:rsidR="00C17FF3" w:rsidRPr="00C743D0">
        <w:rPr>
          <w:b/>
        </w:rPr>
        <w:t xml:space="preserve">SPSS is not an excuse for turning in late </w:t>
      </w:r>
      <w:r w:rsidR="00193264" w:rsidRPr="00C743D0">
        <w:rPr>
          <w:b/>
        </w:rPr>
        <w:t xml:space="preserve">or shoddy </w:t>
      </w:r>
      <w:r w:rsidR="00C17FF3" w:rsidRPr="00C743D0">
        <w:rPr>
          <w:b/>
        </w:rPr>
        <w:t>work.</w:t>
      </w:r>
      <w:r w:rsidR="0068000A">
        <w:rPr>
          <w:b/>
        </w:rPr>
        <w:t xml:space="preserve"> </w:t>
      </w:r>
      <w:r w:rsidR="0068000A" w:rsidRPr="0068000A">
        <w:t>I will explain in class how to download the free R program if that is what you choose to use.</w:t>
      </w:r>
    </w:p>
    <w:p w:rsidR="005138E9" w:rsidRPr="00C743D0" w:rsidRDefault="005138E9" w:rsidP="005138E9">
      <w:pPr>
        <w:pStyle w:val="BodyTextIndent"/>
        <w:ind w:firstLine="0"/>
        <w:rPr>
          <w:rStyle w:val="small"/>
          <w:b/>
        </w:rPr>
      </w:pPr>
      <w:r w:rsidRPr="00C743D0">
        <w:rPr>
          <w:rStyle w:val="small"/>
          <w:b/>
        </w:rPr>
        <w:t>Access to computers:</w:t>
      </w:r>
    </w:p>
    <w:p w:rsidR="005138E9" w:rsidRPr="00C743D0" w:rsidRDefault="005138E9" w:rsidP="005138E9">
      <w:pPr>
        <w:pStyle w:val="BodyTextIndent"/>
        <w:tabs>
          <w:tab w:val="left" w:pos="1320"/>
        </w:tabs>
        <w:ind w:firstLine="749"/>
      </w:pPr>
      <w:r w:rsidRPr="00C743D0">
        <w:t xml:space="preserve">This course </w:t>
      </w:r>
      <w:r w:rsidRPr="00C743D0">
        <w:rPr>
          <w:b/>
        </w:rPr>
        <w:t>requires</w:t>
      </w:r>
      <w:r w:rsidRPr="00C743D0">
        <w:t xml:space="preserve"> access to the following computer resources</w:t>
      </w:r>
      <w:r w:rsidR="00914B34" w:rsidRPr="00C743D0">
        <w:t>, together with basic computer literacy skills (e.g., downloading and saving a file, opening and printing files)</w:t>
      </w:r>
      <w:r w:rsidRPr="00C743D0">
        <w:t>:</w:t>
      </w:r>
    </w:p>
    <w:p w:rsidR="005138E9" w:rsidRPr="00C743D0" w:rsidRDefault="0068000A" w:rsidP="005138E9">
      <w:pPr>
        <w:pStyle w:val="BodyTextIndent"/>
        <w:tabs>
          <w:tab w:val="left" w:pos="1320"/>
        </w:tabs>
      </w:pPr>
      <w:r>
        <w:rPr>
          <w:i/>
        </w:rPr>
        <w:t>Compass 2g/</w:t>
      </w:r>
      <w:r w:rsidR="005138E9" w:rsidRPr="00C743D0">
        <w:rPr>
          <w:i/>
        </w:rPr>
        <w:t>Blackboard</w:t>
      </w:r>
      <w:r w:rsidR="005138E9" w:rsidRPr="00C743D0">
        <w:t>—acc</w:t>
      </w:r>
      <w:r>
        <w:t xml:space="preserve">ess via the Internet on campus </w:t>
      </w:r>
      <w:r w:rsidR="005138E9" w:rsidRPr="00C743D0">
        <w:t>OR from home</w:t>
      </w:r>
    </w:p>
    <w:p w:rsidR="005138E9" w:rsidRPr="00C743D0" w:rsidRDefault="00193264" w:rsidP="005138E9">
      <w:pPr>
        <w:pStyle w:val="BodyTextIndent"/>
        <w:tabs>
          <w:tab w:val="left" w:pos="1320"/>
        </w:tabs>
      </w:pPr>
      <w:r w:rsidRPr="00C743D0">
        <w:rPr>
          <w:i/>
        </w:rPr>
        <w:t>SPSS</w:t>
      </w:r>
      <w:r w:rsidR="0068000A">
        <w:rPr>
          <w:i/>
        </w:rPr>
        <w:t xml:space="preserve"> or R</w:t>
      </w:r>
      <w:r w:rsidR="005138E9" w:rsidRPr="00C743D0">
        <w:t>—</w:t>
      </w:r>
      <w:r w:rsidR="00E362B9" w:rsidRPr="00C743D0">
        <w:t>see above</w:t>
      </w:r>
    </w:p>
    <w:p w:rsidR="005138E9" w:rsidRPr="00C743D0" w:rsidRDefault="005138E9" w:rsidP="00C4586A">
      <w:pPr>
        <w:pStyle w:val="BodyTextIndent"/>
        <w:tabs>
          <w:tab w:val="left" w:pos="1320"/>
        </w:tabs>
        <w:spacing w:after="120"/>
        <w:ind w:firstLine="749"/>
      </w:pPr>
      <w:r w:rsidRPr="00C743D0">
        <w:t xml:space="preserve">A </w:t>
      </w:r>
      <w:r w:rsidRPr="00C743D0">
        <w:rPr>
          <w:i/>
        </w:rPr>
        <w:t>printer</w:t>
      </w:r>
      <w:r w:rsidRPr="00C743D0">
        <w:t xml:space="preserve"> for PowerPoints, homework, SPSS </w:t>
      </w:r>
      <w:r w:rsidR="0068000A">
        <w:t xml:space="preserve">or R </w:t>
      </w:r>
      <w:r w:rsidRPr="00C743D0">
        <w:t>output, and journal articles</w:t>
      </w:r>
    </w:p>
    <w:p w:rsidR="007C35D8" w:rsidRPr="00C743D0" w:rsidRDefault="007C35D8">
      <w:pPr>
        <w:pStyle w:val="Heading4"/>
        <w:spacing w:before="0" w:beforeAutospacing="0" w:after="0" w:afterAutospacing="0"/>
      </w:pPr>
      <w:r w:rsidRPr="00C743D0">
        <w:t>Class Attendance</w:t>
      </w:r>
      <w:r w:rsidR="00C4586A" w:rsidRPr="00C743D0">
        <w:t>/Video Recordings</w:t>
      </w:r>
    </w:p>
    <w:p w:rsidR="007C35D8" w:rsidRPr="00C743D0" w:rsidRDefault="007C35D8" w:rsidP="00C4586A">
      <w:pPr>
        <w:spacing w:after="120"/>
      </w:pPr>
      <w:r w:rsidRPr="00C743D0">
        <w:tab/>
        <w:t>Students should attend class each session</w:t>
      </w:r>
      <w:r w:rsidR="0068000A">
        <w:t xml:space="preserve"> OR view the entire lecture from my video recording</w:t>
      </w:r>
      <w:r w:rsidR="00C4586A" w:rsidRPr="00C743D0">
        <w:t xml:space="preserve">. </w:t>
      </w:r>
      <w:r w:rsidRPr="00C743D0">
        <w:t>In addition to homeworks that are due in class, course content, instruction in using software, and other material that is not in the assigned readings will be covered in class.</w:t>
      </w:r>
      <w:r w:rsidR="0080175B" w:rsidRPr="00C743D0">
        <w:t xml:space="preserve"> Out of respect for all of us in the classroom, I ask that you not check email or do other computer work during class time.</w:t>
      </w:r>
      <w:r w:rsidR="00D16FD2" w:rsidRPr="00C743D0">
        <w:t xml:space="preserve"> </w:t>
      </w:r>
    </w:p>
    <w:p w:rsidR="00C4586A" w:rsidRPr="00C743D0" w:rsidRDefault="00C4586A" w:rsidP="00C4586A">
      <w:pPr>
        <w:spacing w:after="120"/>
      </w:pPr>
      <w:r w:rsidRPr="00C743D0">
        <w:tab/>
        <w:t>I will video-record myself at every class lecture and post the recording</w:t>
      </w:r>
      <w:r w:rsidR="00193264" w:rsidRPr="00C743D0">
        <w:t xml:space="preserve">; lectures will be converted to </w:t>
      </w:r>
      <w:r w:rsidR="0068000A">
        <w:t>an MP4 file</w:t>
      </w:r>
      <w:r w:rsidR="00193264" w:rsidRPr="00C743D0">
        <w:t xml:space="preserve"> </w:t>
      </w:r>
      <w:r w:rsidR="00D84245">
        <w:t xml:space="preserve">by about noon of each class meeting day </w:t>
      </w:r>
      <w:r w:rsidR="00193264" w:rsidRPr="00C743D0">
        <w:t xml:space="preserve">and posted to </w:t>
      </w:r>
      <w:r w:rsidR="0068000A">
        <w:t>Compass 2g/</w:t>
      </w:r>
      <w:r w:rsidR="00193264" w:rsidRPr="00C743D0">
        <w:t>Blackboard</w:t>
      </w:r>
      <w:r w:rsidRPr="00C743D0">
        <w:t>. The great advantages of this are: 1) You can watch the class any time you have Internet access, which will save some students from a long commute and prevent having to cancel class due to weather, 2)</w:t>
      </w:r>
      <w:r w:rsidR="00C54BB9" w:rsidRPr="00C743D0">
        <w:t xml:space="preserve"> If you want to just focus on listening during class and not have to worry about taking notes, it may free u</w:t>
      </w:r>
      <w:r w:rsidR="00027E8D">
        <w:t>p your attention to do that,</w:t>
      </w:r>
      <w:r w:rsidR="00C54BB9" w:rsidRPr="00C743D0">
        <w:t xml:space="preserve"> 3)</w:t>
      </w:r>
      <w:r w:rsidRPr="00C743D0">
        <w:t xml:space="preserve"> You can replay any segment of the class to help you with homework or studying for exams</w:t>
      </w:r>
      <w:r w:rsidR="00027E8D">
        <w:t>, and 4) If you are ill, you can be considerate of others’ health without compromising your learning</w:t>
      </w:r>
      <w:r w:rsidR="00C54BB9" w:rsidRPr="00C743D0">
        <w:t xml:space="preserve">. </w:t>
      </w:r>
      <w:r w:rsidR="00B84377" w:rsidRPr="00C743D0">
        <w:t xml:space="preserve">The disadvantages of </w:t>
      </w:r>
      <w:r w:rsidR="0068000A">
        <w:t xml:space="preserve">video recording </w:t>
      </w:r>
      <w:r w:rsidR="00B84377" w:rsidRPr="00C743D0">
        <w:t xml:space="preserve">are that 1) You may miss out on learning from classmates and 2) It is </w:t>
      </w:r>
      <w:r w:rsidR="00CA4687" w:rsidRPr="00C743D0">
        <w:t xml:space="preserve">almost impossible </w:t>
      </w:r>
      <w:r w:rsidR="00B84377" w:rsidRPr="00C743D0">
        <w:t xml:space="preserve">to ask questions anonymously. </w:t>
      </w:r>
      <w:r w:rsidRPr="00C743D0">
        <w:t xml:space="preserve">The </w:t>
      </w:r>
      <w:r w:rsidR="00193264" w:rsidRPr="00C743D0">
        <w:t>recording</w:t>
      </w:r>
      <w:r w:rsidRPr="00C743D0">
        <w:t xml:space="preserve"> will never capture student faces, but it will capture your voice. If you do not feel comfortable having your voice recorded, please write </w:t>
      </w:r>
      <w:r w:rsidRPr="00C743D0">
        <w:lastRenderedPageBreak/>
        <w:t>down your question and pass the paper to me. Student questions are a really important part of the class; if you have question, chance are other students do as well. Please don’t let anything get in the way of asking!</w:t>
      </w:r>
    </w:p>
    <w:p w:rsidR="007C35D8" w:rsidRPr="00C743D0" w:rsidRDefault="007C35D8" w:rsidP="00BD438B">
      <w:pPr>
        <w:rPr>
          <w:b/>
        </w:rPr>
      </w:pPr>
      <w:r w:rsidRPr="00C743D0">
        <w:rPr>
          <w:b/>
        </w:rPr>
        <w:t>Academic Dishonesty</w:t>
      </w:r>
    </w:p>
    <w:p w:rsidR="007C35D8" w:rsidRPr="00C743D0" w:rsidRDefault="007C35D8">
      <w:r w:rsidRPr="00C743D0">
        <w:tab/>
        <w:t xml:space="preserve">It is assumed that all students understand the consequences of academic dishonesty. </w:t>
      </w:r>
      <w:r w:rsidR="00D14A2D" w:rsidRPr="00C743D0">
        <w:t xml:space="preserve">Honesty includes doing homework assignments independently and writing up your own results (i.e., cut-and-paste is not OK); after you have done your best with the assignment individually, you may wish to compare answers with a study group. </w:t>
      </w:r>
      <w:r w:rsidRPr="00C743D0">
        <w:t>I have not in the past hesitated to bring matters of academic dishonesty before the appropriate authorities.</w:t>
      </w:r>
    </w:p>
    <w:p w:rsidR="00624D6A" w:rsidRPr="00C957A7" w:rsidRDefault="00624D6A" w:rsidP="00624D6A">
      <w:pPr>
        <w:autoSpaceDE w:val="0"/>
        <w:autoSpaceDN w:val="0"/>
        <w:adjustRightInd w:val="0"/>
        <w:rPr>
          <w:color w:val="000000"/>
        </w:rPr>
      </w:pPr>
      <w:r w:rsidRPr="00C957A7">
        <w:tab/>
      </w:r>
      <w:r w:rsidRPr="00C957A7">
        <w:rPr>
          <w:bCs/>
          <w:color w:val="000000"/>
        </w:rPr>
        <w:t xml:space="preserve">Academic dishonesty may result in a failing grade. </w:t>
      </w:r>
      <w:r w:rsidRPr="00C957A7">
        <w:rPr>
          <w:b/>
          <w:bCs/>
          <w:color w:val="000000"/>
        </w:rPr>
        <w:t xml:space="preserve"> </w:t>
      </w:r>
      <w:r w:rsidRPr="00C957A7">
        <w:rPr>
          <w:color w:val="000000"/>
        </w:rPr>
        <w:t xml:space="preserve">Every student is expected to review and abide by the Academic Integrity Policy: </w:t>
      </w:r>
      <w:r w:rsidRPr="00C957A7">
        <w:rPr>
          <w:color w:val="0000FF"/>
        </w:rPr>
        <w:t>http://education.illinois.edu/edpsy/about/academic-integrity.</w:t>
      </w:r>
      <w:r w:rsidRPr="00C957A7">
        <w:rPr>
          <w:color w:val="000000"/>
        </w:rPr>
        <w:t xml:space="preserve">  Please note that you are responsible for reading this policy.  Ignorance is not an excuse for any academic dishonesty. Plagiarism or fair use violations will be dealt with without exceptions. </w:t>
      </w:r>
      <w:r w:rsidRPr="00C957A7">
        <w:t>http://education.illinois.edu/edpsy/academicintegrity</w:t>
      </w:r>
      <w:r w:rsidRPr="00C957A7">
        <w:rPr>
          <w:color w:val="000000"/>
        </w:rPr>
        <w:t>.</w:t>
      </w:r>
    </w:p>
    <w:p w:rsidR="00624D6A" w:rsidRPr="00C957A7" w:rsidRDefault="00624D6A" w:rsidP="00624D6A">
      <w:pPr>
        <w:autoSpaceDE w:val="0"/>
        <w:autoSpaceDN w:val="0"/>
        <w:adjustRightInd w:val="0"/>
        <w:spacing w:after="120"/>
        <w:ind w:firstLine="720"/>
        <w:rPr>
          <w:color w:val="000000"/>
        </w:rPr>
      </w:pPr>
      <w:r w:rsidRPr="00C957A7">
        <w:rPr>
          <w:color w:val="000000"/>
        </w:rPr>
        <w:t xml:space="preserve">The Illinois Student Code should also be considered as a part of this syllabus. Students should pay particular attention to Article 1, Part 4: Academic Integrity. Read the Code at the following URL: </w:t>
      </w:r>
      <w:r w:rsidRPr="00C957A7">
        <w:t>http://www.admin.uiuc.edu/policy/code/</w:t>
      </w:r>
    </w:p>
    <w:p w:rsidR="00624D6A" w:rsidRDefault="00624D6A" w:rsidP="00624D6A">
      <w:pPr>
        <w:tabs>
          <w:tab w:val="left" w:pos="6358"/>
        </w:tabs>
        <w:spacing w:after="120"/>
        <w:ind w:firstLine="749"/>
      </w:pPr>
      <w:r w:rsidRPr="00C957A7">
        <w:t xml:space="preserve">If you have not used Blackboard/Compass 2g before for your courses, helpful information will be found at </w:t>
      </w:r>
      <w:hyperlink r:id="rId7" w:history="1">
        <w:r w:rsidR="00C17E99" w:rsidRPr="00CD4BC9">
          <w:rPr>
            <w:rStyle w:val="Hyperlink"/>
          </w:rPr>
          <w:t>https://online.illinois.edu/getting-started/learning-management-systems/illinois-compass-2g</w:t>
        </w:r>
      </w:hyperlink>
    </w:p>
    <w:p w:rsidR="00A701FD" w:rsidRPr="00C743D0" w:rsidRDefault="00A701FD">
      <w:pPr>
        <w:pStyle w:val="BodyText"/>
      </w:pPr>
    </w:p>
    <w:p w:rsidR="007C35D8" w:rsidRPr="00C743D0" w:rsidRDefault="007C35D8">
      <w:pPr>
        <w:pStyle w:val="BodyText"/>
      </w:pPr>
      <w:r w:rsidRPr="00C743D0">
        <w:t>Evaluation:</w:t>
      </w:r>
    </w:p>
    <w:p w:rsidR="007C35D8" w:rsidRPr="00C743D0" w:rsidRDefault="007C35D8">
      <w:pPr>
        <w:pStyle w:val="BodyTextIndent"/>
      </w:pPr>
      <w:r w:rsidRPr="00C743D0">
        <w:t xml:space="preserve">Student grades will be </w:t>
      </w:r>
      <w:r w:rsidR="005A0185" w:rsidRPr="00C743D0">
        <w:t>earned</w:t>
      </w:r>
      <w:r w:rsidRPr="00C743D0">
        <w:t xml:space="preserve"> by </w:t>
      </w:r>
      <w:r w:rsidR="005A0185" w:rsidRPr="00C743D0">
        <w:t xml:space="preserve">students’ </w:t>
      </w:r>
      <w:r w:rsidRPr="00C743D0">
        <w:t xml:space="preserve">achievement on the following assignments. Please see the weekly schedule for due dates:  </w:t>
      </w:r>
    </w:p>
    <w:tbl>
      <w:tblPr>
        <w:tblW w:w="0" w:type="auto"/>
        <w:tblInd w:w="360" w:type="dxa"/>
        <w:tblLook w:val="0000" w:firstRow="0" w:lastRow="0" w:firstColumn="0" w:lastColumn="0" w:noHBand="0" w:noVBand="0"/>
      </w:tblPr>
      <w:tblGrid>
        <w:gridCol w:w="6775"/>
        <w:gridCol w:w="1200"/>
      </w:tblGrid>
      <w:tr w:rsidR="007C35D8" w:rsidRPr="00C743D0">
        <w:tblPrEx>
          <w:tblCellMar>
            <w:top w:w="0" w:type="dxa"/>
            <w:bottom w:w="0" w:type="dxa"/>
          </w:tblCellMar>
        </w:tblPrEx>
        <w:tc>
          <w:tcPr>
            <w:tcW w:w="6775" w:type="dxa"/>
          </w:tcPr>
          <w:p w:rsidR="007C35D8" w:rsidRPr="00C743D0" w:rsidRDefault="007C35D8">
            <w:pPr>
              <w:pStyle w:val="NormalWeb"/>
              <w:spacing w:before="0" w:beforeAutospacing="0" w:after="0" w:afterAutospacing="0"/>
            </w:pPr>
            <w:r w:rsidRPr="00C743D0">
              <w:t>Statistical analysis homework assignments (</w:t>
            </w:r>
            <w:r w:rsidR="00E376BA" w:rsidRPr="00C743D0">
              <w:t>6 x 5</w:t>
            </w:r>
            <w:r w:rsidRPr="00C743D0">
              <w:t>% ea.)</w:t>
            </w:r>
          </w:p>
        </w:tc>
        <w:tc>
          <w:tcPr>
            <w:tcW w:w="1200" w:type="dxa"/>
          </w:tcPr>
          <w:p w:rsidR="007C35D8" w:rsidRPr="00C743D0" w:rsidRDefault="007C35D8">
            <w:pPr>
              <w:pStyle w:val="NormalWeb"/>
              <w:spacing w:before="0" w:beforeAutospacing="0" w:after="0" w:afterAutospacing="0"/>
              <w:jc w:val="right"/>
            </w:pPr>
            <w:r w:rsidRPr="00C743D0">
              <w:t>30%</w:t>
            </w:r>
          </w:p>
        </w:tc>
      </w:tr>
      <w:tr w:rsidR="007C35D8" w:rsidRPr="00C743D0">
        <w:tblPrEx>
          <w:tblCellMar>
            <w:top w:w="0" w:type="dxa"/>
            <w:bottom w:w="0" w:type="dxa"/>
          </w:tblCellMar>
        </w:tblPrEx>
        <w:tc>
          <w:tcPr>
            <w:tcW w:w="6775" w:type="dxa"/>
          </w:tcPr>
          <w:p w:rsidR="007C35D8" w:rsidRPr="00C743D0" w:rsidRDefault="007C35D8">
            <w:pPr>
              <w:pStyle w:val="NormalWeb"/>
              <w:spacing w:before="0" w:beforeAutospacing="0" w:after="0" w:afterAutospacing="0"/>
            </w:pPr>
            <w:r w:rsidRPr="00C743D0">
              <w:t>Completing article homework assignments (</w:t>
            </w:r>
            <w:r w:rsidR="00E376BA" w:rsidRPr="00C743D0">
              <w:t>5</w:t>
            </w:r>
            <w:r w:rsidR="00F92483" w:rsidRPr="00C743D0">
              <w:t xml:space="preserve"> x </w:t>
            </w:r>
            <w:r w:rsidR="00AD3EA9" w:rsidRPr="00C743D0">
              <w:t>1</w:t>
            </w:r>
            <w:r w:rsidRPr="00C743D0">
              <w:t>% ea.)</w:t>
            </w:r>
          </w:p>
        </w:tc>
        <w:tc>
          <w:tcPr>
            <w:tcW w:w="1200" w:type="dxa"/>
          </w:tcPr>
          <w:p w:rsidR="007C35D8" w:rsidRPr="00C743D0" w:rsidRDefault="00AD3EA9">
            <w:pPr>
              <w:pStyle w:val="NormalWeb"/>
              <w:spacing w:before="0" w:beforeAutospacing="0" w:after="0" w:afterAutospacing="0"/>
              <w:jc w:val="right"/>
            </w:pPr>
            <w:r w:rsidRPr="00C743D0">
              <w:t>5</w:t>
            </w:r>
            <w:r w:rsidR="007C35D8" w:rsidRPr="00C743D0">
              <w:t xml:space="preserve">% </w:t>
            </w:r>
          </w:p>
        </w:tc>
      </w:tr>
      <w:tr w:rsidR="007C35D8" w:rsidRPr="00C743D0">
        <w:tblPrEx>
          <w:tblCellMar>
            <w:top w:w="0" w:type="dxa"/>
            <w:bottom w:w="0" w:type="dxa"/>
          </w:tblCellMar>
        </w:tblPrEx>
        <w:tc>
          <w:tcPr>
            <w:tcW w:w="6775" w:type="dxa"/>
          </w:tcPr>
          <w:p w:rsidR="007C35D8" w:rsidRPr="00C743D0" w:rsidRDefault="007F34E1">
            <w:pPr>
              <w:pStyle w:val="NormalWeb"/>
              <w:spacing w:before="0" w:beforeAutospacing="0" w:after="0" w:afterAutospacing="0"/>
            </w:pPr>
            <w:r w:rsidRPr="00C743D0">
              <w:t>Online q</w:t>
            </w:r>
            <w:r w:rsidR="007C35D8" w:rsidRPr="00C743D0">
              <w:t>uizzes ([</w:t>
            </w:r>
            <w:r w:rsidRPr="00C743D0">
              <w:t>6 given minus 1 dropped = 5</w:t>
            </w:r>
            <w:r w:rsidR="007C35D8" w:rsidRPr="00C743D0">
              <w:t>] x 2% ea.)</w:t>
            </w:r>
          </w:p>
        </w:tc>
        <w:tc>
          <w:tcPr>
            <w:tcW w:w="1200" w:type="dxa"/>
          </w:tcPr>
          <w:p w:rsidR="007C35D8" w:rsidRPr="00C743D0" w:rsidRDefault="007C35D8">
            <w:pPr>
              <w:pStyle w:val="NormalWeb"/>
              <w:spacing w:before="0" w:beforeAutospacing="0" w:after="0" w:afterAutospacing="0"/>
              <w:jc w:val="right"/>
            </w:pPr>
            <w:r w:rsidRPr="00C743D0">
              <w:t>10%</w:t>
            </w:r>
          </w:p>
        </w:tc>
      </w:tr>
      <w:tr w:rsidR="007C35D8" w:rsidRPr="00C743D0">
        <w:tblPrEx>
          <w:tblCellMar>
            <w:top w:w="0" w:type="dxa"/>
            <w:bottom w:w="0" w:type="dxa"/>
          </w:tblCellMar>
        </w:tblPrEx>
        <w:tc>
          <w:tcPr>
            <w:tcW w:w="6775" w:type="dxa"/>
          </w:tcPr>
          <w:p w:rsidR="007C35D8" w:rsidRPr="00C743D0" w:rsidRDefault="007C35D8">
            <w:pPr>
              <w:pStyle w:val="NormalWeb"/>
              <w:spacing w:before="0" w:beforeAutospacing="0" w:after="0" w:afterAutospacing="0"/>
            </w:pPr>
            <w:r w:rsidRPr="00C743D0">
              <w:t>Midterm examination</w:t>
            </w:r>
          </w:p>
        </w:tc>
        <w:tc>
          <w:tcPr>
            <w:tcW w:w="1200" w:type="dxa"/>
          </w:tcPr>
          <w:p w:rsidR="007C35D8" w:rsidRPr="00C743D0" w:rsidRDefault="00721F99">
            <w:pPr>
              <w:pStyle w:val="NormalWeb"/>
              <w:spacing w:before="0" w:beforeAutospacing="0" w:after="0" w:afterAutospacing="0"/>
              <w:jc w:val="right"/>
            </w:pPr>
            <w:r w:rsidRPr="00C743D0">
              <w:t>30</w:t>
            </w:r>
            <w:r w:rsidR="007C35D8" w:rsidRPr="00C743D0">
              <w:t>%</w:t>
            </w:r>
          </w:p>
        </w:tc>
      </w:tr>
      <w:tr w:rsidR="007C35D8" w:rsidRPr="00C743D0">
        <w:tblPrEx>
          <w:tblCellMar>
            <w:top w:w="0" w:type="dxa"/>
            <w:bottom w:w="0" w:type="dxa"/>
          </w:tblCellMar>
        </w:tblPrEx>
        <w:tc>
          <w:tcPr>
            <w:tcW w:w="6775" w:type="dxa"/>
            <w:tcBorders>
              <w:bottom w:val="single" w:sz="4" w:space="0" w:color="auto"/>
            </w:tcBorders>
          </w:tcPr>
          <w:p w:rsidR="007C35D8" w:rsidRPr="00C743D0" w:rsidRDefault="007C35D8">
            <w:pPr>
              <w:pStyle w:val="NormalWeb"/>
              <w:spacing w:before="0" w:beforeAutospacing="0" w:after="0" w:afterAutospacing="0"/>
            </w:pPr>
            <w:r w:rsidRPr="00C743D0">
              <w:t>Final examination</w:t>
            </w:r>
          </w:p>
        </w:tc>
        <w:tc>
          <w:tcPr>
            <w:tcW w:w="1200" w:type="dxa"/>
            <w:tcBorders>
              <w:bottom w:val="single" w:sz="4" w:space="0" w:color="auto"/>
            </w:tcBorders>
          </w:tcPr>
          <w:p w:rsidR="007C35D8" w:rsidRPr="00C743D0" w:rsidRDefault="00721F99">
            <w:pPr>
              <w:pStyle w:val="NormalWeb"/>
              <w:spacing w:before="0" w:beforeAutospacing="0" w:after="0" w:afterAutospacing="0"/>
              <w:jc w:val="right"/>
            </w:pPr>
            <w:r w:rsidRPr="00C743D0">
              <w:t>25</w:t>
            </w:r>
            <w:r w:rsidR="007C35D8" w:rsidRPr="00C743D0">
              <w:t>%</w:t>
            </w:r>
          </w:p>
        </w:tc>
      </w:tr>
      <w:tr w:rsidR="007C35D8" w:rsidRPr="00C743D0">
        <w:tblPrEx>
          <w:tblCellMar>
            <w:top w:w="0" w:type="dxa"/>
            <w:bottom w:w="0" w:type="dxa"/>
          </w:tblCellMar>
        </w:tblPrEx>
        <w:tc>
          <w:tcPr>
            <w:tcW w:w="6775" w:type="dxa"/>
            <w:tcBorders>
              <w:top w:val="single" w:sz="4" w:space="0" w:color="auto"/>
              <w:bottom w:val="single" w:sz="4" w:space="0" w:color="auto"/>
            </w:tcBorders>
          </w:tcPr>
          <w:p w:rsidR="007C35D8" w:rsidRPr="00C743D0" w:rsidRDefault="007C35D8">
            <w:pPr>
              <w:pStyle w:val="NormalWeb"/>
              <w:spacing w:before="0" w:beforeAutospacing="0" w:after="0" w:afterAutospacing="0"/>
            </w:pPr>
            <w:r w:rsidRPr="00C743D0">
              <w:t>TOTAL</w:t>
            </w:r>
          </w:p>
        </w:tc>
        <w:tc>
          <w:tcPr>
            <w:tcW w:w="1200" w:type="dxa"/>
            <w:tcBorders>
              <w:top w:val="single" w:sz="4" w:space="0" w:color="auto"/>
              <w:bottom w:val="single" w:sz="4" w:space="0" w:color="auto"/>
            </w:tcBorders>
          </w:tcPr>
          <w:p w:rsidR="007C35D8" w:rsidRPr="00C743D0" w:rsidRDefault="007C35D8">
            <w:pPr>
              <w:pStyle w:val="NormalWeb"/>
              <w:spacing w:before="0" w:beforeAutospacing="0" w:after="0" w:afterAutospacing="0"/>
              <w:jc w:val="right"/>
            </w:pPr>
            <w:r w:rsidRPr="00C743D0">
              <w:t>100%</w:t>
            </w:r>
          </w:p>
        </w:tc>
      </w:tr>
    </w:tbl>
    <w:p w:rsidR="007C35D8" w:rsidRPr="00C743D0" w:rsidRDefault="007C35D8">
      <w:pPr>
        <w:pStyle w:val="NormalWeb"/>
        <w:tabs>
          <w:tab w:val="left" w:pos="6358"/>
        </w:tabs>
        <w:spacing w:before="0" w:beforeAutospacing="0" w:after="0" w:afterAutospacing="0"/>
        <w:rPr>
          <w:color w:val="000000"/>
        </w:rPr>
      </w:pPr>
    </w:p>
    <w:p w:rsidR="007C35D8" w:rsidRPr="00C743D0" w:rsidRDefault="007C35D8">
      <w:pPr>
        <w:pStyle w:val="NormalWeb"/>
        <w:tabs>
          <w:tab w:val="left" w:pos="6358"/>
        </w:tabs>
        <w:spacing w:before="0" w:beforeAutospacing="0" w:after="0" w:afterAutospacing="0"/>
        <w:rPr>
          <w:i/>
          <w:iCs/>
          <w:color w:val="000000"/>
        </w:rPr>
      </w:pPr>
      <w:r w:rsidRPr="00C743D0">
        <w:rPr>
          <w:i/>
          <w:iCs/>
          <w:color w:val="000000"/>
          <w:u w:val="single"/>
        </w:rPr>
        <w:t>No</w:t>
      </w:r>
      <w:r w:rsidRPr="00C743D0">
        <w:rPr>
          <w:i/>
          <w:iCs/>
          <w:color w:val="000000"/>
        </w:rPr>
        <w:t xml:space="preserve"> Extra Credit:</w:t>
      </w:r>
    </w:p>
    <w:p w:rsidR="007C35D8" w:rsidRPr="00C743D0" w:rsidRDefault="007C35D8">
      <w:pPr>
        <w:pStyle w:val="NormalWeb"/>
        <w:tabs>
          <w:tab w:val="left" w:pos="720"/>
          <w:tab w:val="left" w:pos="6358"/>
        </w:tabs>
        <w:spacing w:before="0" w:beforeAutospacing="0" w:after="0" w:afterAutospacing="0"/>
        <w:rPr>
          <w:color w:val="000000"/>
        </w:rPr>
      </w:pPr>
      <w:r w:rsidRPr="00C743D0">
        <w:rPr>
          <w:color w:val="000000"/>
        </w:rPr>
        <w:tab/>
        <w:t>Your course grades are based only on the above information. There will be no extra-credit opportunities. Please do not ask for exceptions.</w:t>
      </w:r>
    </w:p>
    <w:p w:rsidR="007C35D8" w:rsidRDefault="007C35D8">
      <w:pPr>
        <w:pStyle w:val="NormalWeb"/>
        <w:tabs>
          <w:tab w:val="left" w:pos="720"/>
          <w:tab w:val="left" w:pos="6358"/>
        </w:tabs>
        <w:spacing w:before="0" w:beforeAutospacing="0" w:after="0" w:afterAutospacing="0"/>
        <w:rPr>
          <w:color w:val="000000"/>
        </w:rPr>
      </w:pPr>
    </w:p>
    <w:p w:rsidR="007C35D8" w:rsidRPr="00C743D0" w:rsidRDefault="007C35D8">
      <w:pPr>
        <w:pStyle w:val="Heading4"/>
        <w:tabs>
          <w:tab w:val="left" w:pos="3927"/>
          <w:tab w:val="left" w:pos="5610"/>
        </w:tabs>
        <w:spacing w:before="0" w:beforeAutospacing="0" w:after="0" w:afterAutospacing="0"/>
        <w:jc w:val="center"/>
        <w:rPr>
          <w:color w:val="000000"/>
        </w:rPr>
      </w:pPr>
      <w:r w:rsidRPr="00C743D0">
        <w:rPr>
          <w:color w:val="000000"/>
        </w:rPr>
        <w:t>Assignments</w:t>
      </w:r>
    </w:p>
    <w:p w:rsidR="007C35D8" w:rsidRPr="00C743D0" w:rsidRDefault="007C35D8">
      <w:pPr>
        <w:pStyle w:val="NormalWeb"/>
        <w:tabs>
          <w:tab w:val="left" w:pos="6358"/>
        </w:tabs>
        <w:spacing w:before="0" w:beforeAutospacing="0" w:after="0" w:afterAutospacing="0"/>
        <w:rPr>
          <w:b/>
          <w:bCs/>
          <w:color w:val="000000"/>
        </w:rPr>
      </w:pPr>
    </w:p>
    <w:p w:rsidR="007C35D8" w:rsidRPr="00C743D0" w:rsidRDefault="007C35D8" w:rsidP="00EC67FE">
      <w:pPr>
        <w:pStyle w:val="NormalWeb"/>
        <w:tabs>
          <w:tab w:val="left" w:pos="6358"/>
        </w:tabs>
        <w:spacing w:before="0" w:beforeAutospacing="0" w:after="0" w:afterAutospacing="0"/>
      </w:pPr>
      <w:r w:rsidRPr="00C743D0">
        <w:rPr>
          <w:b/>
          <w:bCs/>
        </w:rPr>
        <w:t xml:space="preserve">1) </w:t>
      </w:r>
      <w:r w:rsidR="006B70F1">
        <w:rPr>
          <w:b/>
        </w:rPr>
        <w:t>A</w:t>
      </w:r>
      <w:r w:rsidRPr="00C743D0">
        <w:rPr>
          <w:b/>
        </w:rPr>
        <w:t>nalysis homework assignments (</w:t>
      </w:r>
      <w:r w:rsidR="005C766D" w:rsidRPr="00C743D0">
        <w:rPr>
          <w:b/>
        </w:rPr>
        <w:t>6 x 5</w:t>
      </w:r>
      <w:r w:rsidRPr="00C743D0">
        <w:rPr>
          <w:b/>
        </w:rPr>
        <w:t>% ea.)</w:t>
      </w:r>
      <w:r w:rsidR="004C6DF0" w:rsidRPr="00C743D0">
        <w:rPr>
          <w:b/>
        </w:rPr>
        <w:t xml:space="preserve">. </w:t>
      </w:r>
      <w:r w:rsidRPr="00C743D0">
        <w:t xml:space="preserve">The goal of these assignments is to help you understand different statistical techniques by carrying them out on data sets that </w:t>
      </w:r>
      <w:r w:rsidR="006F4581" w:rsidRPr="00C743D0">
        <w:t xml:space="preserve">are posted </w:t>
      </w:r>
      <w:r w:rsidR="000B3E4F" w:rsidRPr="00C743D0">
        <w:t>on Blackboard</w:t>
      </w:r>
      <w:r w:rsidR="006F4581" w:rsidRPr="00C743D0">
        <w:t xml:space="preserve">; all homeworks for the semester are in one large </w:t>
      </w:r>
      <w:r w:rsidR="0023291E" w:rsidRPr="00C743D0">
        <w:t xml:space="preserve">Word </w:t>
      </w:r>
      <w:r w:rsidR="006F4581" w:rsidRPr="00C743D0">
        <w:t>file on Blackboard</w:t>
      </w:r>
      <w:r w:rsidRPr="00C743D0">
        <w:t xml:space="preserve">. Homework must be typed </w:t>
      </w:r>
      <w:r w:rsidRPr="00C743D0">
        <w:rPr>
          <w:b/>
          <w:bCs/>
        </w:rPr>
        <w:t xml:space="preserve">or neatly handwritten </w:t>
      </w:r>
      <w:r w:rsidRPr="00C743D0">
        <w:t>and handed in at the beginning of class</w:t>
      </w:r>
      <w:r w:rsidR="007E068E">
        <w:t xml:space="preserve"> (online students, please email these to me [scan or send a photo as needed])</w:t>
      </w:r>
      <w:r w:rsidRPr="00C743D0">
        <w:t xml:space="preserve">. </w:t>
      </w:r>
      <w:r w:rsidR="00665AF6" w:rsidRPr="00C743D0">
        <w:rPr>
          <w:b/>
        </w:rPr>
        <w:t xml:space="preserve">Please pay close attention to detail when you are answering questions. </w:t>
      </w:r>
      <w:r w:rsidRPr="00C743D0">
        <w:t>Please attach all relevant parts of the printout</w:t>
      </w:r>
      <w:r w:rsidR="00027E8D">
        <w:t xml:space="preserve"> (input and output for R)</w:t>
      </w:r>
      <w:r w:rsidRPr="00C743D0">
        <w:t xml:space="preserve">, and </w:t>
      </w:r>
      <w:r w:rsidR="0068000A">
        <w:t xml:space="preserve">in SPSS </w:t>
      </w:r>
      <w:r w:rsidRPr="00C743D0">
        <w:t xml:space="preserve">be sure to open and print the </w:t>
      </w:r>
      <w:r w:rsidRPr="00C743D0">
        <w:rPr>
          <w:i/>
        </w:rPr>
        <w:t>Notes</w:t>
      </w:r>
      <w:r w:rsidRPr="00C743D0">
        <w:t xml:space="preserve"> boxes for all analyses (I will explain this in class). </w:t>
      </w:r>
      <w:r w:rsidR="006F4581" w:rsidRPr="00C743D0">
        <w:t xml:space="preserve">If printing output is an obstacle, please </w:t>
      </w:r>
      <w:r w:rsidR="00A46682" w:rsidRPr="00C743D0">
        <w:t xml:space="preserve">save it </w:t>
      </w:r>
      <w:r w:rsidR="00A701FD" w:rsidRPr="00C743D0">
        <w:t>(from you</w:t>
      </w:r>
      <w:r w:rsidR="0065688A" w:rsidRPr="00C743D0">
        <w:t>r</w:t>
      </w:r>
      <w:r w:rsidR="00A701FD" w:rsidRPr="00C743D0">
        <w:t xml:space="preserve"> Print </w:t>
      </w:r>
      <w:r w:rsidR="00A701FD" w:rsidRPr="00C743D0">
        <w:lastRenderedPageBreak/>
        <w:t xml:space="preserve">menu—I know this sounds strange, but that’s where you make a pdf) </w:t>
      </w:r>
      <w:r w:rsidR="00A46682" w:rsidRPr="00C743D0">
        <w:t xml:space="preserve">as a pdf (Adobe Acrobat) file and </w:t>
      </w:r>
      <w:r w:rsidR="006F4581" w:rsidRPr="00C743D0">
        <w:t xml:space="preserve">email it to me before the assignment is due. </w:t>
      </w:r>
      <w:r w:rsidR="004C20A6" w:rsidRPr="00C743D0">
        <w:t xml:space="preserve">Also, for your own protection, please make a backup copy of the homework before you turn it in to me. </w:t>
      </w:r>
      <w:r w:rsidRPr="00C743D0">
        <w:t>Unless prior arrangements are made, 5% of the grade for that assignment will be deducted for each day assignments are handed in late</w:t>
      </w:r>
      <w:r w:rsidR="007E068E">
        <w:t xml:space="preserve"> (online students, emailed)</w:t>
      </w:r>
      <w:r w:rsidRPr="00C743D0">
        <w:t xml:space="preserve">; the “day” begins when assignments are collected </w:t>
      </w:r>
      <w:r w:rsidR="000D42C3" w:rsidRPr="00C743D0">
        <w:t xml:space="preserve">at the beginning of each </w:t>
      </w:r>
      <w:r w:rsidR="007E068E">
        <w:t>in-</w:t>
      </w:r>
      <w:r w:rsidRPr="00C743D0">
        <w:t>class</w:t>
      </w:r>
      <w:r w:rsidR="000D42C3" w:rsidRPr="00C743D0">
        <w:t xml:space="preserve"> meeting</w:t>
      </w:r>
      <w:r w:rsidR="00027E8D">
        <w:t xml:space="preserve"> on those dates when assignments are due</w:t>
      </w:r>
      <w:r w:rsidRPr="00C743D0">
        <w:t xml:space="preserve">. </w:t>
      </w:r>
    </w:p>
    <w:p w:rsidR="007C450F" w:rsidRPr="00C743D0" w:rsidRDefault="007C450F" w:rsidP="007C450F">
      <w:pPr>
        <w:pStyle w:val="NormalWeb"/>
        <w:tabs>
          <w:tab w:val="left" w:pos="6358"/>
        </w:tabs>
        <w:spacing w:before="0" w:beforeAutospacing="0" w:after="0" w:afterAutospacing="0"/>
        <w:ind w:firstLine="748"/>
      </w:pPr>
      <w:r w:rsidRPr="00C743D0">
        <w:t xml:space="preserve">In order to encourage mastery of the material, if you wish to revise a homework assignment based on my comments, you may do so </w:t>
      </w:r>
      <w:r w:rsidRPr="00C743D0">
        <w:rPr>
          <w:b/>
          <w:bCs/>
        </w:rPr>
        <w:t xml:space="preserve">within one week of </w:t>
      </w:r>
      <w:r w:rsidR="00CF34B9" w:rsidRPr="00C743D0">
        <w:rPr>
          <w:b/>
          <w:bCs/>
        </w:rPr>
        <w:t xml:space="preserve">the last date I could provide </w:t>
      </w:r>
      <w:r w:rsidR="004C6DF0" w:rsidRPr="00C743D0">
        <w:rPr>
          <w:b/>
          <w:bCs/>
        </w:rPr>
        <w:t xml:space="preserve">feedback </w:t>
      </w:r>
      <w:r w:rsidR="00CF34B9" w:rsidRPr="00C743D0">
        <w:rPr>
          <w:b/>
          <w:bCs/>
        </w:rPr>
        <w:t>(i.e., the next class meeting after the due date)</w:t>
      </w:r>
      <w:r w:rsidRPr="00C743D0">
        <w:t xml:space="preserve">. Your grade will be based on the best score </w:t>
      </w:r>
      <w:r w:rsidR="000B3E4F" w:rsidRPr="00C743D0">
        <w:t>of the two submissions—original and revised.</w:t>
      </w:r>
    </w:p>
    <w:p w:rsidR="00994DF3" w:rsidRPr="00C743D0" w:rsidRDefault="00994DF3" w:rsidP="007C450F">
      <w:pPr>
        <w:pStyle w:val="NormalWeb"/>
        <w:tabs>
          <w:tab w:val="left" w:pos="6358"/>
        </w:tabs>
        <w:spacing w:before="0" w:beforeAutospacing="0" w:after="0" w:afterAutospacing="0"/>
        <w:ind w:firstLine="748"/>
      </w:pPr>
      <w:r w:rsidRPr="00C743D0">
        <w:t xml:space="preserve">If you have not used Blackboard before for your courses, helpful information will be found at </w:t>
      </w:r>
      <w:hyperlink r:id="rId8" w:history="1">
        <w:r w:rsidR="0068000A">
          <w:rPr>
            <w:rStyle w:val="Hyperlink"/>
          </w:rPr>
          <w:t>link here</w:t>
        </w:r>
      </w:hyperlink>
    </w:p>
    <w:p w:rsidR="00E376BA" w:rsidRPr="00C743D0" w:rsidRDefault="00E376BA" w:rsidP="005C766D">
      <w:pPr>
        <w:pStyle w:val="BodyText"/>
        <w:tabs>
          <w:tab w:val="left" w:pos="748"/>
          <w:tab w:val="left" w:pos="6358"/>
        </w:tabs>
      </w:pPr>
    </w:p>
    <w:p w:rsidR="005C766D" w:rsidRPr="00C743D0" w:rsidRDefault="005C766D" w:rsidP="005C766D">
      <w:pPr>
        <w:pStyle w:val="BodyText"/>
        <w:tabs>
          <w:tab w:val="left" w:pos="748"/>
          <w:tab w:val="left" w:pos="6358"/>
        </w:tabs>
      </w:pPr>
      <w:r w:rsidRPr="00C743D0">
        <w:t>Optional computation exercises (0%)</w:t>
      </w:r>
    </w:p>
    <w:p w:rsidR="005C766D" w:rsidRPr="00C743D0" w:rsidRDefault="005C766D" w:rsidP="005C766D">
      <w:pPr>
        <w:ind w:firstLine="720"/>
        <w:rPr>
          <w:color w:val="FF0000"/>
        </w:rPr>
      </w:pPr>
      <w:r w:rsidRPr="00C743D0">
        <w:t xml:space="preserve">The goal of these assignments is to help you practice calculations that you may need to be able to do, and do quickly, on quizzes and exams. Anyone who chooses to hand these in </w:t>
      </w:r>
      <w:r w:rsidR="007E068E">
        <w:t xml:space="preserve">(email for online students) </w:t>
      </w:r>
      <w:r w:rsidRPr="00C743D0">
        <w:t xml:space="preserve">will receive an answer key and written feedback. </w:t>
      </w:r>
    </w:p>
    <w:p w:rsidR="005C766D" w:rsidRPr="00C743D0" w:rsidRDefault="005C766D" w:rsidP="00E266B5">
      <w:pPr>
        <w:pStyle w:val="BodyText"/>
        <w:tabs>
          <w:tab w:val="left" w:pos="748"/>
          <w:tab w:val="left" w:pos="6358"/>
        </w:tabs>
      </w:pPr>
    </w:p>
    <w:p w:rsidR="007C35D8" w:rsidRPr="00C743D0" w:rsidRDefault="007C35D8" w:rsidP="00E266B5">
      <w:pPr>
        <w:pStyle w:val="BodyText"/>
        <w:tabs>
          <w:tab w:val="left" w:pos="748"/>
          <w:tab w:val="left" w:pos="6358"/>
        </w:tabs>
      </w:pPr>
      <w:r w:rsidRPr="00C743D0">
        <w:t>2) Completing article homework as</w:t>
      </w:r>
      <w:r w:rsidR="00E266B5" w:rsidRPr="00C743D0">
        <w:t>signmen</w:t>
      </w:r>
      <w:r w:rsidR="002B1AE9" w:rsidRPr="00C743D0">
        <w:t>ts (5</w:t>
      </w:r>
      <w:r w:rsidR="00AD3EA9" w:rsidRPr="00C743D0">
        <w:t xml:space="preserve"> x 1</w:t>
      </w:r>
      <w:r w:rsidRPr="00C743D0">
        <w:t>% ea.)</w:t>
      </w:r>
    </w:p>
    <w:p w:rsidR="007C35D8" w:rsidRPr="00C743D0" w:rsidRDefault="007C35D8">
      <w:pPr>
        <w:pStyle w:val="NormalWeb"/>
        <w:tabs>
          <w:tab w:val="left" w:pos="6358"/>
        </w:tabs>
        <w:spacing w:before="0" w:beforeAutospacing="0" w:after="0" w:afterAutospacing="0"/>
        <w:ind w:firstLine="748"/>
      </w:pPr>
      <w:r w:rsidRPr="00C743D0">
        <w:t>The goal of these assignments is to help you</w:t>
      </w:r>
      <w:r w:rsidR="000C52A0" w:rsidRPr="00C743D0">
        <w:t>, in small steps, learn how to</w:t>
      </w:r>
      <w:r w:rsidRPr="00C743D0">
        <w:t xml:space="preserve"> critically read </w:t>
      </w:r>
      <w:r w:rsidR="005636A1" w:rsidRPr="00C743D0">
        <w:t>some of t</w:t>
      </w:r>
      <w:r w:rsidRPr="00C743D0">
        <w:t xml:space="preserve">he statistics in published </w:t>
      </w:r>
      <w:r w:rsidR="000B3E4F" w:rsidRPr="00C743D0">
        <w:t xml:space="preserve">journal </w:t>
      </w:r>
      <w:r w:rsidRPr="00C743D0">
        <w:t>articles in your field.</w:t>
      </w:r>
      <w:r w:rsidRPr="00C743D0">
        <w:rPr>
          <w:color w:val="FF0000"/>
        </w:rPr>
        <w:t xml:space="preserve"> </w:t>
      </w:r>
      <w:r w:rsidRPr="00C743D0">
        <w:t xml:space="preserve">Homework must be typed </w:t>
      </w:r>
      <w:r w:rsidRPr="00C743D0">
        <w:rPr>
          <w:b/>
          <w:bCs/>
        </w:rPr>
        <w:t>or neatly handwritten</w:t>
      </w:r>
      <w:r w:rsidRPr="00C743D0">
        <w:t xml:space="preserve">. </w:t>
      </w:r>
      <w:r w:rsidR="00AC3FA7" w:rsidRPr="00C743D0">
        <w:t xml:space="preserve">Article homework assignments </w:t>
      </w:r>
      <w:r w:rsidR="00AC3FA7" w:rsidRPr="00C743D0">
        <w:rPr>
          <w:b/>
        </w:rPr>
        <w:t xml:space="preserve">may not </w:t>
      </w:r>
      <w:r w:rsidR="00AC3FA7" w:rsidRPr="00C743D0">
        <w:t xml:space="preserve">be revised for a higher grade. </w:t>
      </w:r>
      <w:r w:rsidRPr="00C743D0">
        <w:t xml:space="preserve">Unless prior arrangements are made, 5% of the grade will be deducted for each day assignments are handed in late; the “day” begins when assignments are collected in class. </w:t>
      </w:r>
    </w:p>
    <w:p w:rsidR="007C35D8" w:rsidRPr="00C743D0" w:rsidRDefault="007C35D8">
      <w:pPr>
        <w:rPr>
          <w:color w:val="FF0000"/>
        </w:rPr>
      </w:pPr>
    </w:p>
    <w:p w:rsidR="007C35D8" w:rsidRPr="00C743D0" w:rsidRDefault="00F92483" w:rsidP="00E266B5">
      <w:pPr>
        <w:pStyle w:val="BodyText"/>
      </w:pPr>
      <w:r w:rsidRPr="00C743D0">
        <w:t>3</w:t>
      </w:r>
      <w:r w:rsidR="007C35D8" w:rsidRPr="00C743D0">
        <w:t xml:space="preserve">) </w:t>
      </w:r>
      <w:r w:rsidR="003A6EAE" w:rsidRPr="00C743D0">
        <w:t>Online q</w:t>
      </w:r>
      <w:r w:rsidR="007C35D8" w:rsidRPr="00C743D0">
        <w:t>uizzes (</w:t>
      </w:r>
      <w:r w:rsidR="009361C2" w:rsidRPr="00C743D0">
        <w:t xml:space="preserve">completed online by </w:t>
      </w:r>
      <w:r w:rsidR="00835C39" w:rsidRPr="00C743D0">
        <w:t>dates shown on pp. 7-8</w:t>
      </w:r>
      <w:r w:rsidR="002B1AE9" w:rsidRPr="00C743D0">
        <w:t>; [</w:t>
      </w:r>
      <w:r w:rsidR="000F19AA" w:rsidRPr="00C743D0">
        <w:t>6 given minus 1 dropped = 5</w:t>
      </w:r>
      <w:r w:rsidR="007C35D8" w:rsidRPr="00C743D0">
        <w:t>] x 2% ea. = 10%)</w:t>
      </w:r>
    </w:p>
    <w:p w:rsidR="007C35D8" w:rsidRPr="00C743D0" w:rsidRDefault="007C35D8" w:rsidP="004250A6">
      <w:pPr>
        <w:tabs>
          <w:tab w:val="left" w:pos="0"/>
          <w:tab w:val="left" w:pos="748"/>
        </w:tabs>
      </w:pPr>
      <w:r w:rsidRPr="00C743D0">
        <w:tab/>
        <w:t>There will be a</w:t>
      </w:r>
      <w:r w:rsidR="009361C2" w:rsidRPr="00C743D0">
        <w:t>n online</w:t>
      </w:r>
      <w:r w:rsidRPr="00C743D0">
        <w:t xml:space="preserve"> quiz lasting 15 minutes </w:t>
      </w:r>
      <w:r w:rsidR="00031294" w:rsidRPr="00C743D0">
        <w:t xml:space="preserve">shortly before </w:t>
      </w:r>
      <w:r w:rsidRPr="00C743D0">
        <w:t>every other class meet</w:t>
      </w:r>
      <w:r w:rsidR="000B3E4F" w:rsidRPr="00C743D0">
        <w:t>ing</w:t>
      </w:r>
      <w:r w:rsidR="00031294" w:rsidRPr="00C743D0">
        <w:t xml:space="preserve"> (approximately)</w:t>
      </w:r>
      <w:r w:rsidR="000B3E4F" w:rsidRPr="00C743D0">
        <w:t>. Each quiz will consist of 4</w:t>
      </w:r>
      <w:r w:rsidRPr="00C743D0">
        <w:t>-6 questions of 1-2 points each for a total of 6 points</w:t>
      </w:r>
      <w:r w:rsidR="009361C2" w:rsidRPr="00C743D0">
        <w:t xml:space="preserve">, </w:t>
      </w:r>
      <w:r w:rsidR="009361C2" w:rsidRPr="00C743D0">
        <w:rPr>
          <w:b/>
        </w:rPr>
        <w:t xml:space="preserve">to be completed online </w:t>
      </w:r>
      <w:r w:rsidR="00624D6A">
        <w:rPr>
          <w:b/>
        </w:rPr>
        <w:t xml:space="preserve">by Tuesdays </w:t>
      </w:r>
      <w:r w:rsidR="009361C2" w:rsidRPr="00C743D0">
        <w:rPr>
          <w:b/>
        </w:rPr>
        <w:t>before class meets</w:t>
      </w:r>
      <w:r w:rsidRPr="00C743D0">
        <w:t xml:space="preserve">. You may </w:t>
      </w:r>
      <w:r w:rsidR="009361C2" w:rsidRPr="00C743D0">
        <w:t xml:space="preserve">use </w:t>
      </w:r>
      <w:r w:rsidRPr="00C743D0">
        <w:t xml:space="preserve">a </w:t>
      </w:r>
      <w:r w:rsidR="009361C2" w:rsidRPr="00C743D0">
        <w:t xml:space="preserve">printed or handwritten </w:t>
      </w:r>
      <w:r w:rsidRPr="00C743D0">
        <w:t xml:space="preserve">crib sheet with notes of up to two sides of one 8½” x 11” sheet of paper. Please </w:t>
      </w:r>
      <w:r w:rsidR="009361C2" w:rsidRPr="00C743D0">
        <w:t xml:space="preserve">have </w:t>
      </w:r>
      <w:r w:rsidRPr="00C743D0">
        <w:t xml:space="preserve">a calculator </w:t>
      </w:r>
      <w:r w:rsidR="009361C2" w:rsidRPr="00C743D0">
        <w:t xml:space="preserve">handy </w:t>
      </w:r>
      <w:r w:rsidRPr="00C743D0">
        <w:t xml:space="preserve">for quizzes. I will supply </w:t>
      </w:r>
      <w:r w:rsidR="009361C2" w:rsidRPr="00C743D0">
        <w:t xml:space="preserve">online </w:t>
      </w:r>
      <w:r w:rsidRPr="00C743D0">
        <w:t xml:space="preserve">any needed </w:t>
      </w:r>
      <w:r w:rsidR="009361C2" w:rsidRPr="00C743D0">
        <w:t>tables</w:t>
      </w:r>
      <w:r w:rsidRPr="00C743D0">
        <w:t xml:space="preserve"> or other handouts. No other papers, books, </w:t>
      </w:r>
      <w:r w:rsidR="009361C2" w:rsidRPr="00C743D0">
        <w:t xml:space="preserve">electronic, Internet, </w:t>
      </w:r>
      <w:r w:rsidR="007F34E1" w:rsidRPr="00C743D0">
        <w:t xml:space="preserve">help from classmates, </w:t>
      </w:r>
      <w:r w:rsidR="009361C2" w:rsidRPr="00C743D0">
        <w:t xml:space="preserve">or other </w:t>
      </w:r>
      <w:r w:rsidRPr="00C743D0">
        <w:t xml:space="preserve">resources are permitted </w:t>
      </w:r>
      <w:r w:rsidR="009361C2" w:rsidRPr="00C743D0">
        <w:t xml:space="preserve">to be used for taking </w:t>
      </w:r>
      <w:r w:rsidRPr="00C743D0">
        <w:t xml:space="preserve">quizzes. </w:t>
      </w:r>
      <w:r w:rsidR="003A6EAE" w:rsidRPr="00C743D0">
        <w:t xml:space="preserve">Each timed </w:t>
      </w:r>
      <w:r w:rsidR="009361C2" w:rsidRPr="00C743D0">
        <w:t>quiz will “open” on Blac</w:t>
      </w:r>
      <w:r w:rsidR="003A6EAE" w:rsidRPr="00C743D0">
        <w:t>k</w:t>
      </w:r>
      <w:r w:rsidR="009361C2" w:rsidRPr="00C743D0">
        <w:t xml:space="preserve">board on the </w:t>
      </w:r>
      <w:r w:rsidR="0065688A" w:rsidRPr="00C743D0">
        <w:t>Saturday</w:t>
      </w:r>
      <w:r w:rsidR="009361C2" w:rsidRPr="00C743D0">
        <w:t xml:space="preserve"> morning </w:t>
      </w:r>
      <w:r w:rsidR="003A6EAE" w:rsidRPr="00C743D0">
        <w:t xml:space="preserve">(6 a.m.) </w:t>
      </w:r>
      <w:r w:rsidR="009361C2" w:rsidRPr="00C743D0">
        <w:t>before the quiz comp</w:t>
      </w:r>
      <w:r w:rsidR="00F466FD" w:rsidRPr="00C743D0">
        <w:t>letion date, and will close at 5:</w:t>
      </w:r>
      <w:r w:rsidR="0065688A" w:rsidRPr="00C743D0">
        <w:t>25</w:t>
      </w:r>
      <w:r w:rsidR="009361C2" w:rsidRPr="00C743D0">
        <w:t xml:space="preserve"> pm on the quiz completion date (for example, the quiz to be completed </w:t>
      </w:r>
      <w:r w:rsidR="00CF34B9" w:rsidRPr="00C743D0">
        <w:t>be</w:t>
      </w:r>
      <w:r w:rsidR="009361C2" w:rsidRPr="00C743D0">
        <w:t>for</w:t>
      </w:r>
      <w:r w:rsidR="00CF34B9" w:rsidRPr="00C743D0">
        <w:t>e</w:t>
      </w:r>
      <w:r w:rsidR="009361C2" w:rsidRPr="00C743D0">
        <w:t xml:space="preserve"> </w:t>
      </w:r>
      <w:r w:rsidR="00CF34B9" w:rsidRPr="00C743D0">
        <w:t xml:space="preserve">class on </w:t>
      </w:r>
      <w:r w:rsidR="00624D6A">
        <w:t>Tuesday 9/12</w:t>
      </w:r>
      <w:r w:rsidR="00CF34B9" w:rsidRPr="00C743D0">
        <w:t xml:space="preserve"> </w:t>
      </w:r>
      <w:r w:rsidR="003A6EAE" w:rsidRPr="00C743D0">
        <w:t>can be begu</w:t>
      </w:r>
      <w:r w:rsidR="00335A99" w:rsidRPr="00C743D0">
        <w:t xml:space="preserve">n any time between </w:t>
      </w:r>
      <w:r w:rsidR="00624D6A">
        <w:t xml:space="preserve">Saturday 9/9 </w:t>
      </w:r>
      <w:r w:rsidR="0068000A">
        <w:t xml:space="preserve">at 6:00 a.m. and </w:t>
      </w:r>
      <w:r w:rsidR="00624D6A">
        <w:t>Tuesday 9/12</w:t>
      </w:r>
      <w:r w:rsidR="0068000A">
        <w:t xml:space="preserve"> at </w:t>
      </w:r>
      <w:r w:rsidR="00624D6A">
        <w:t>8:40</w:t>
      </w:r>
      <w:r w:rsidR="0068000A">
        <w:t xml:space="preserve"> a</w:t>
      </w:r>
      <w:r w:rsidR="00CF34B9" w:rsidRPr="00C743D0">
        <w:t>.m.</w:t>
      </w:r>
      <w:r w:rsidR="003A6EAE" w:rsidRPr="00C743D0">
        <w:t>).</w:t>
      </w:r>
      <w:r w:rsidR="009361C2" w:rsidRPr="00C743D0">
        <w:t xml:space="preserve"> </w:t>
      </w:r>
      <w:r w:rsidRPr="00C743D0">
        <w:t xml:space="preserve">The lowest quiz grade will be dropped; therefore, </w:t>
      </w:r>
      <w:r w:rsidR="003A6EAE" w:rsidRPr="00C743D0">
        <w:t xml:space="preserve">the quiz must be completed in a single session, and </w:t>
      </w:r>
      <w:r w:rsidRPr="00C743D0">
        <w:t>no makeup quizzes are permitted.</w:t>
      </w:r>
      <w:r w:rsidR="00856700" w:rsidRPr="00C743D0">
        <w:t xml:space="preserve"> </w:t>
      </w:r>
      <w:r w:rsidR="00856700" w:rsidRPr="00C743D0">
        <w:rPr>
          <w:b/>
        </w:rPr>
        <w:t xml:space="preserve">A major goal of the quizzes is to help you figure out what you know and what you still need to study more </w:t>
      </w:r>
      <w:r w:rsidR="00856700" w:rsidRPr="00C743D0">
        <w:t>(to become more metacognitive about statistics).</w:t>
      </w:r>
    </w:p>
    <w:p w:rsidR="00D47D17" w:rsidRPr="00C743D0" w:rsidRDefault="00D47D17" w:rsidP="00F27940">
      <w:pPr>
        <w:pStyle w:val="BodyText"/>
      </w:pPr>
    </w:p>
    <w:p w:rsidR="007C35D8" w:rsidRPr="00C743D0" w:rsidRDefault="00F92483" w:rsidP="00F27940">
      <w:pPr>
        <w:pStyle w:val="BodyText"/>
      </w:pPr>
      <w:r w:rsidRPr="00C743D0">
        <w:t>4</w:t>
      </w:r>
      <w:r w:rsidR="007C35D8" w:rsidRPr="00C743D0">
        <w:t>) Midterm (</w:t>
      </w:r>
      <w:r w:rsidR="00721F99" w:rsidRPr="00C743D0">
        <w:t>30</w:t>
      </w:r>
      <w:r w:rsidR="007C35D8" w:rsidRPr="00C743D0">
        <w:t xml:space="preserve">%) and Final </w:t>
      </w:r>
      <w:r w:rsidR="00F27940" w:rsidRPr="00C743D0">
        <w:t>(</w:t>
      </w:r>
      <w:r w:rsidR="00721F99" w:rsidRPr="00C743D0">
        <w:t>25</w:t>
      </w:r>
      <w:r w:rsidR="007C35D8" w:rsidRPr="00C743D0">
        <w:t xml:space="preserve">%) Examinations </w:t>
      </w:r>
    </w:p>
    <w:p w:rsidR="007C35D8" w:rsidRPr="00C743D0" w:rsidRDefault="007C35D8" w:rsidP="005B258D">
      <w:pPr>
        <w:tabs>
          <w:tab w:val="left" w:pos="0"/>
          <w:tab w:val="left" w:pos="748"/>
        </w:tabs>
      </w:pPr>
      <w:r w:rsidRPr="00C743D0">
        <w:tab/>
        <w:t>There will be a</w:t>
      </w:r>
      <w:r w:rsidR="003A6EAE" w:rsidRPr="00C743D0">
        <w:t>n in-class paper-and-pencil</w:t>
      </w:r>
      <w:r w:rsidRPr="00C743D0">
        <w:t xml:space="preserve"> midterm examination lasting </w:t>
      </w:r>
      <w:r w:rsidR="00624D6A">
        <w:t>one</w:t>
      </w:r>
      <w:r w:rsidRPr="00C743D0">
        <w:t xml:space="preserve"> entire class period</w:t>
      </w:r>
      <w:r w:rsidR="00D14A2D" w:rsidRPr="00C743D0">
        <w:t>—see the calendar for the date—</w:t>
      </w:r>
      <w:r w:rsidR="002B1AE9" w:rsidRPr="00C743D0">
        <w:t>c</w:t>
      </w:r>
      <w:r w:rsidRPr="00C743D0">
        <w:t>overing</w:t>
      </w:r>
      <w:r w:rsidR="00D14A2D" w:rsidRPr="00C743D0">
        <w:t xml:space="preserve"> </w:t>
      </w:r>
      <w:r w:rsidRPr="00C743D0">
        <w:t>all topics up to this date</w:t>
      </w:r>
      <w:r w:rsidR="002B1AE9" w:rsidRPr="00C743D0">
        <w:t>, including the first class meeting</w:t>
      </w:r>
      <w:r w:rsidRPr="00C743D0">
        <w:t xml:space="preserve">. You </w:t>
      </w:r>
      <w:r w:rsidR="00BC6610" w:rsidRPr="00C743D0">
        <w:t>should</w:t>
      </w:r>
      <w:r w:rsidRPr="00C743D0">
        <w:t xml:space="preserve"> bring a crib sheet with notes of up to 2 sides </w:t>
      </w:r>
      <w:r w:rsidR="005B258D" w:rsidRPr="00C743D0">
        <w:t>each on</w:t>
      </w:r>
      <w:r w:rsidRPr="00C743D0">
        <w:t xml:space="preserve"> three 8½” x 11” sheets of paper. Please bring a calculator to class for exams</w:t>
      </w:r>
      <w:r w:rsidR="0009537E" w:rsidRPr="00C743D0">
        <w:t xml:space="preserve">—nothing fancy is needed, just one that can </w:t>
      </w:r>
      <w:r w:rsidR="0009537E" w:rsidRPr="00C743D0">
        <w:lastRenderedPageBreak/>
        <w:t>calculate square roots</w:t>
      </w:r>
      <w:r w:rsidRPr="00C743D0">
        <w:t>. I will supply any needed scratch paper, tables, or other handouts. No other papers, books, or resources are permitted on exams.</w:t>
      </w:r>
    </w:p>
    <w:p w:rsidR="007C35D8" w:rsidRPr="00C743D0" w:rsidRDefault="007C35D8">
      <w:pPr>
        <w:tabs>
          <w:tab w:val="left" w:pos="0"/>
          <w:tab w:val="left" w:pos="748"/>
        </w:tabs>
      </w:pPr>
    </w:p>
    <w:p w:rsidR="007C35D8" w:rsidRPr="00C743D0" w:rsidRDefault="007C35D8" w:rsidP="00491F25">
      <w:pPr>
        <w:tabs>
          <w:tab w:val="left" w:pos="0"/>
          <w:tab w:val="left" w:pos="748"/>
        </w:tabs>
        <w:spacing w:after="120"/>
        <w:rPr>
          <w:b/>
        </w:rPr>
      </w:pPr>
      <w:r w:rsidRPr="00C743D0">
        <w:tab/>
        <w:t>There will be a</w:t>
      </w:r>
      <w:r w:rsidR="003A6EAE" w:rsidRPr="00C743D0">
        <w:t>n</w:t>
      </w:r>
      <w:r w:rsidRPr="00C743D0">
        <w:t xml:space="preserve"> </w:t>
      </w:r>
      <w:r w:rsidR="003A6EAE" w:rsidRPr="00C743D0">
        <w:t xml:space="preserve">in-class paper-and-pencil </w:t>
      </w:r>
      <w:r w:rsidRPr="00C743D0">
        <w:t xml:space="preserve">final examination lasting the entire class </w:t>
      </w:r>
      <w:r w:rsidR="00D14A2D" w:rsidRPr="00C743D0">
        <w:t xml:space="preserve">period—see the calendar for </w:t>
      </w:r>
      <w:r w:rsidR="0068000A">
        <w:t>an approximate date</w:t>
      </w:r>
      <w:r w:rsidR="00D14A2D" w:rsidRPr="00C743D0">
        <w:t xml:space="preserve">—in </w:t>
      </w:r>
      <w:r w:rsidR="000479CD" w:rsidRPr="00C743D0">
        <w:t xml:space="preserve">our usual classroom at our usual class time. </w:t>
      </w:r>
      <w:r w:rsidR="00027E8D">
        <w:rPr>
          <w:b/>
        </w:rPr>
        <w:t xml:space="preserve">Please plan your winter break travel around the final exam date; I am not inclined to give an exam based on your vacation dates. </w:t>
      </w:r>
      <w:r w:rsidR="000479CD" w:rsidRPr="00C743D0">
        <w:t>The final covers</w:t>
      </w:r>
      <w:r w:rsidRPr="00C743D0">
        <w:t xml:space="preserve"> all topics since the midterm (and topics from before the midterm implicitly). You </w:t>
      </w:r>
      <w:r w:rsidR="00DC0FE0" w:rsidRPr="00C743D0">
        <w:t>should</w:t>
      </w:r>
      <w:r w:rsidRPr="00C743D0">
        <w:t xml:space="preserve"> bring a crib sheet with notes of up to 2 sides </w:t>
      </w:r>
      <w:r w:rsidR="005B258D" w:rsidRPr="00C743D0">
        <w:t xml:space="preserve">each on </w:t>
      </w:r>
      <w:r w:rsidRPr="00C743D0">
        <w:t>three 8½” x 11” sheets of paper. Please bring a calculator to class for exams. I will supply any needed scratch paper, tables, or other handouts. No other papers, books, or resources are permitted on exams.</w:t>
      </w:r>
      <w:r w:rsidR="00917C0F" w:rsidRPr="00C743D0">
        <w:t xml:space="preserve"> A special grading rule is in place for the final exam—raw scores of less than 66.6% on the final exam will earn a grade of F for the final.</w:t>
      </w:r>
      <w:r w:rsidR="00917C0F" w:rsidRPr="00C743D0">
        <w:rPr>
          <w:b/>
        </w:rPr>
        <w:t xml:space="preserve"> </w:t>
      </w:r>
    </w:p>
    <w:p w:rsidR="007C35D8" w:rsidRPr="00C743D0" w:rsidRDefault="007C35D8" w:rsidP="00491F25">
      <w:pPr>
        <w:pStyle w:val="Heading2"/>
        <w:spacing w:after="120"/>
      </w:pPr>
      <w:r w:rsidRPr="00C743D0">
        <w:t>Important Regulations</w:t>
      </w:r>
    </w:p>
    <w:p w:rsidR="007C35D8" w:rsidRPr="00C743D0" w:rsidRDefault="007C35D8" w:rsidP="00491F25">
      <w:pPr>
        <w:spacing w:after="120"/>
        <w:ind w:firstLine="720"/>
      </w:pPr>
      <w:r w:rsidRPr="00C743D0">
        <w:t>Students are responsible for all information transmitted in the classroom. This includes lecture material that may or may not be included in the readings, announcements about deadlines or changes of deadlines, meeting course requirements, etc.</w:t>
      </w:r>
    </w:p>
    <w:p w:rsidR="007C35D8" w:rsidRPr="00C743D0" w:rsidRDefault="007C35D8">
      <w:pPr>
        <w:ind w:firstLine="720"/>
      </w:pPr>
      <w:r w:rsidRPr="00C743D0">
        <w:t>No makeup tests will be given without written documentation, e.g., a note from a physician on her/his letterhead.</w:t>
      </w:r>
      <w:r w:rsidR="00027E8D">
        <w:t xml:space="preserve"> I will not schedule makeup exams to accommodate vacations; I will do so for conferences/other professional duties, illness, and other legitimate reasons.</w:t>
      </w:r>
    </w:p>
    <w:p w:rsidR="007C35D8" w:rsidRPr="00C743D0" w:rsidRDefault="007C35D8">
      <w:pPr>
        <w:ind w:firstLine="720"/>
      </w:pPr>
    </w:p>
    <w:p w:rsidR="007C35D8" w:rsidRPr="00C743D0" w:rsidRDefault="007C35D8">
      <w:pPr>
        <w:ind w:firstLine="720"/>
      </w:pPr>
      <w:r w:rsidRPr="00C743D0">
        <w:t xml:space="preserve">Submission of all course requirements must be made directly to the course instructor, or submitted to and date-stamped by a </w:t>
      </w:r>
      <w:r w:rsidR="000B30A2" w:rsidRPr="00C743D0">
        <w:t xml:space="preserve">staff member </w:t>
      </w:r>
      <w:r w:rsidRPr="00C743D0">
        <w:t xml:space="preserve">in </w:t>
      </w:r>
      <w:r w:rsidR="006B70F1">
        <w:t>EPSY</w:t>
      </w:r>
      <w:r w:rsidRPr="00C743D0">
        <w:t xml:space="preserve"> by the beginning of class on the due date. If homeworks, etc., are merely placed in the instructor's mailbox without a date stamp from a departmental secretary, the day on which the instructor picks it up from the mailbox will be considered as the date of submission.</w:t>
      </w:r>
    </w:p>
    <w:p w:rsidR="00E376BA" w:rsidRDefault="00E376BA" w:rsidP="00795887"/>
    <w:p w:rsidR="00795887" w:rsidRPr="00795887" w:rsidRDefault="00795887" w:rsidP="00795887">
      <w:pPr>
        <w:rPr>
          <w:b/>
        </w:rPr>
      </w:pPr>
      <w:r>
        <w:rPr>
          <w:b/>
        </w:rPr>
        <w:t>Students with disabilities</w:t>
      </w:r>
    </w:p>
    <w:p w:rsidR="00795887" w:rsidRPr="00C957A7" w:rsidRDefault="00795887" w:rsidP="00795887">
      <w:pPr>
        <w:ind w:firstLine="720"/>
      </w:pPr>
      <w:r w:rsidRPr="00C957A7">
        <w:t>To obtain disability-related academic adjustments and/or auxiliary aids, students with disabilities must contact the course instructor and the Disability Resources and Educational Services (DRES) as soon as possible. To contact DRES you may visit 1207 S. Oak St., Champaign, call 333-4603 (V/TDD), or e-mail a message to disability@uiuc.edu.</w:t>
      </w:r>
    </w:p>
    <w:p w:rsidR="00795887" w:rsidRPr="00C957A7" w:rsidRDefault="00795887" w:rsidP="00795887">
      <w:pPr>
        <w:tabs>
          <w:tab w:val="left" w:pos="720"/>
          <w:tab w:val="left" w:pos="2160"/>
        </w:tabs>
        <w:spacing w:after="120"/>
      </w:pPr>
      <w:r w:rsidRPr="00C957A7">
        <w:tab/>
        <w:t>To insure that disability-related concerns are properly addressed from the beginning, students with disabilities who require assistance to participate in this class are asked to see the instructor as soon as possible.</w:t>
      </w:r>
    </w:p>
    <w:p w:rsidR="007C35D8" w:rsidRPr="00C743D0" w:rsidRDefault="007C35D8">
      <w:pPr>
        <w:ind w:firstLine="720"/>
      </w:pPr>
    </w:p>
    <w:p w:rsidR="007C35D8" w:rsidRPr="00C743D0" w:rsidRDefault="007C35D8">
      <w:pPr>
        <w:ind w:firstLine="720"/>
      </w:pPr>
      <w:r w:rsidRPr="00C743D0">
        <w:t>Please notify me in advance if any assignment deadlines conflict with a religious observance.</w:t>
      </w:r>
    </w:p>
    <w:p w:rsidR="00917C0F" w:rsidRPr="00C743D0" w:rsidRDefault="00917C0F">
      <w:pPr>
        <w:ind w:firstLine="720"/>
      </w:pPr>
    </w:p>
    <w:p w:rsidR="007C35D8" w:rsidRPr="00C743D0" w:rsidRDefault="007C35D8" w:rsidP="0057703A">
      <w:pPr>
        <w:jc w:val="center"/>
        <w:rPr>
          <w:b/>
          <w:bCs/>
          <w:sz w:val="23"/>
          <w:szCs w:val="23"/>
        </w:rPr>
      </w:pPr>
      <w:r w:rsidRPr="00C743D0">
        <w:rPr>
          <w:b/>
          <w:bCs/>
          <w:sz w:val="23"/>
          <w:szCs w:val="23"/>
        </w:rPr>
        <w:t>Grad</w:t>
      </w:r>
      <w:r w:rsidR="005A6A59" w:rsidRPr="00C743D0">
        <w:rPr>
          <w:b/>
          <w:bCs/>
          <w:sz w:val="23"/>
          <w:szCs w:val="23"/>
        </w:rPr>
        <w:t>es will be earned according to the follow</w:t>
      </w:r>
      <w:r w:rsidRPr="00C743D0">
        <w:rPr>
          <w:b/>
          <w:bCs/>
          <w:sz w:val="23"/>
          <w:szCs w:val="23"/>
        </w:rPr>
        <w:t xml:space="preserve">ing </w:t>
      </w:r>
      <w:r w:rsidR="005A6A59" w:rsidRPr="00C743D0">
        <w:rPr>
          <w:b/>
          <w:bCs/>
          <w:sz w:val="23"/>
          <w:szCs w:val="23"/>
        </w:rPr>
        <w:t>s</w:t>
      </w:r>
      <w:r w:rsidRPr="00C743D0">
        <w:rPr>
          <w:b/>
          <w:bCs/>
          <w:sz w:val="23"/>
          <w:szCs w:val="23"/>
        </w:rPr>
        <w:t>ystem</w:t>
      </w:r>
    </w:p>
    <w:p w:rsidR="007C35D8" w:rsidRPr="00C743D0" w:rsidRDefault="007C35D8">
      <w:pPr>
        <w:rPr>
          <w:b/>
          <w:bCs/>
          <w:sz w:val="23"/>
          <w:szCs w:val="23"/>
        </w:rPr>
      </w:pPr>
    </w:p>
    <w:tbl>
      <w:tblPr>
        <w:tblW w:w="0" w:type="auto"/>
        <w:tblInd w:w="2268" w:type="dxa"/>
        <w:tblLook w:val="01E0" w:firstRow="1" w:lastRow="1" w:firstColumn="1" w:lastColumn="1" w:noHBand="0" w:noVBand="0"/>
      </w:tblPr>
      <w:tblGrid>
        <w:gridCol w:w="2040"/>
        <w:gridCol w:w="2076"/>
        <w:gridCol w:w="1644"/>
      </w:tblGrid>
      <w:tr w:rsidR="005A6A59" w:rsidRPr="00C743D0" w:rsidTr="00D55D51">
        <w:tc>
          <w:tcPr>
            <w:tcW w:w="2040" w:type="dxa"/>
          </w:tcPr>
          <w:p w:rsidR="005A6A59" w:rsidRPr="00C743D0" w:rsidRDefault="005A6A59" w:rsidP="00D55D51">
            <w:pPr>
              <w:pStyle w:val="NormalWeb"/>
              <w:tabs>
                <w:tab w:val="left" w:pos="-748"/>
                <w:tab w:val="left" w:pos="1309"/>
                <w:tab w:val="left" w:pos="3927"/>
                <w:tab w:val="left" w:pos="5610"/>
              </w:tabs>
              <w:spacing w:before="0" w:beforeAutospacing="0" w:after="0" w:afterAutospacing="0"/>
              <w:rPr>
                <w:sz w:val="23"/>
                <w:szCs w:val="23"/>
              </w:rPr>
            </w:pPr>
            <w:r w:rsidRPr="00C743D0">
              <w:rPr>
                <w:sz w:val="23"/>
                <w:szCs w:val="23"/>
              </w:rPr>
              <w:t>96</w:t>
            </w:r>
            <w:r w:rsidR="006B70F1">
              <w:rPr>
                <w:sz w:val="23"/>
                <w:szCs w:val="23"/>
              </w:rPr>
              <w:t>.0</w:t>
            </w:r>
            <w:r w:rsidRPr="00C743D0">
              <w:rPr>
                <w:sz w:val="23"/>
                <w:szCs w:val="23"/>
              </w:rPr>
              <w:t>-100 = A+</w:t>
            </w:r>
          </w:p>
        </w:tc>
        <w:tc>
          <w:tcPr>
            <w:tcW w:w="2076" w:type="dxa"/>
          </w:tcPr>
          <w:p w:rsidR="005A6A59" w:rsidRPr="00C743D0" w:rsidRDefault="005A6A59" w:rsidP="00D55D51">
            <w:pPr>
              <w:pStyle w:val="NormalWeb"/>
              <w:tabs>
                <w:tab w:val="left" w:pos="-748"/>
                <w:tab w:val="left" w:pos="1309"/>
                <w:tab w:val="left" w:pos="3927"/>
                <w:tab w:val="left" w:pos="5610"/>
              </w:tabs>
              <w:spacing w:before="0" w:beforeAutospacing="0" w:after="0" w:afterAutospacing="0"/>
              <w:rPr>
                <w:sz w:val="23"/>
                <w:szCs w:val="23"/>
              </w:rPr>
            </w:pPr>
            <w:r w:rsidRPr="00C743D0">
              <w:rPr>
                <w:sz w:val="23"/>
                <w:szCs w:val="23"/>
              </w:rPr>
              <w:t>93</w:t>
            </w:r>
            <w:r w:rsidR="006B70F1">
              <w:rPr>
                <w:sz w:val="23"/>
                <w:szCs w:val="23"/>
              </w:rPr>
              <w:t>.0</w:t>
            </w:r>
            <w:r w:rsidRPr="00C743D0">
              <w:rPr>
                <w:sz w:val="23"/>
                <w:szCs w:val="23"/>
              </w:rPr>
              <w:t>-95</w:t>
            </w:r>
            <w:r w:rsidR="006B70F1">
              <w:rPr>
                <w:sz w:val="23"/>
                <w:szCs w:val="23"/>
              </w:rPr>
              <w:t>.9</w:t>
            </w:r>
            <w:r w:rsidRPr="00C743D0">
              <w:rPr>
                <w:sz w:val="23"/>
                <w:szCs w:val="23"/>
              </w:rPr>
              <w:t xml:space="preserve"> = A </w:t>
            </w:r>
          </w:p>
        </w:tc>
        <w:tc>
          <w:tcPr>
            <w:tcW w:w="1644" w:type="dxa"/>
          </w:tcPr>
          <w:p w:rsidR="005A6A59" w:rsidRPr="00C743D0" w:rsidRDefault="005A6A59" w:rsidP="00D55D51">
            <w:pPr>
              <w:pStyle w:val="NormalWeb"/>
              <w:tabs>
                <w:tab w:val="left" w:pos="-748"/>
                <w:tab w:val="left" w:pos="1309"/>
                <w:tab w:val="left" w:pos="3927"/>
                <w:tab w:val="left" w:pos="5610"/>
              </w:tabs>
              <w:spacing w:before="0" w:beforeAutospacing="0" w:after="0" w:afterAutospacing="0"/>
              <w:rPr>
                <w:sz w:val="23"/>
                <w:szCs w:val="23"/>
              </w:rPr>
            </w:pPr>
            <w:r w:rsidRPr="00C743D0">
              <w:rPr>
                <w:sz w:val="23"/>
                <w:szCs w:val="23"/>
              </w:rPr>
              <w:t>90</w:t>
            </w:r>
            <w:r w:rsidR="006B70F1">
              <w:rPr>
                <w:sz w:val="23"/>
                <w:szCs w:val="23"/>
              </w:rPr>
              <w:t>.0</w:t>
            </w:r>
            <w:r w:rsidRPr="00C743D0">
              <w:rPr>
                <w:sz w:val="23"/>
                <w:szCs w:val="23"/>
              </w:rPr>
              <w:t>-92</w:t>
            </w:r>
            <w:r w:rsidR="006B70F1">
              <w:rPr>
                <w:sz w:val="23"/>
                <w:szCs w:val="23"/>
              </w:rPr>
              <w:t>.9</w:t>
            </w:r>
            <w:r w:rsidRPr="00C743D0">
              <w:rPr>
                <w:sz w:val="23"/>
                <w:szCs w:val="23"/>
              </w:rPr>
              <w:t xml:space="preserve"> = A-</w:t>
            </w:r>
          </w:p>
        </w:tc>
      </w:tr>
      <w:tr w:rsidR="005A6A59" w:rsidRPr="00C743D0" w:rsidTr="00D55D51">
        <w:tc>
          <w:tcPr>
            <w:tcW w:w="2040" w:type="dxa"/>
          </w:tcPr>
          <w:p w:rsidR="005A6A59" w:rsidRPr="00C743D0" w:rsidRDefault="005A6A59" w:rsidP="00D55D51">
            <w:pPr>
              <w:pStyle w:val="NormalWeb"/>
              <w:tabs>
                <w:tab w:val="left" w:pos="-748"/>
                <w:tab w:val="left" w:pos="1309"/>
                <w:tab w:val="left" w:pos="3927"/>
                <w:tab w:val="left" w:pos="5610"/>
              </w:tabs>
              <w:spacing w:before="0" w:beforeAutospacing="0" w:after="0" w:afterAutospacing="0"/>
              <w:rPr>
                <w:sz w:val="23"/>
                <w:szCs w:val="23"/>
              </w:rPr>
            </w:pPr>
            <w:r w:rsidRPr="00C743D0">
              <w:rPr>
                <w:sz w:val="23"/>
                <w:szCs w:val="23"/>
              </w:rPr>
              <w:t>86</w:t>
            </w:r>
            <w:r w:rsidR="006B70F1">
              <w:rPr>
                <w:sz w:val="23"/>
                <w:szCs w:val="23"/>
              </w:rPr>
              <w:t>.0</w:t>
            </w:r>
            <w:r w:rsidRPr="00C743D0">
              <w:rPr>
                <w:sz w:val="23"/>
                <w:szCs w:val="23"/>
              </w:rPr>
              <w:t>-89</w:t>
            </w:r>
            <w:r w:rsidR="006B70F1">
              <w:rPr>
                <w:sz w:val="23"/>
                <w:szCs w:val="23"/>
              </w:rPr>
              <w:t>.9</w:t>
            </w:r>
            <w:r w:rsidRPr="00C743D0">
              <w:rPr>
                <w:sz w:val="23"/>
                <w:szCs w:val="23"/>
              </w:rPr>
              <w:t xml:space="preserve"> = B+</w:t>
            </w:r>
          </w:p>
        </w:tc>
        <w:tc>
          <w:tcPr>
            <w:tcW w:w="2076" w:type="dxa"/>
          </w:tcPr>
          <w:p w:rsidR="005A6A59" w:rsidRPr="00C743D0" w:rsidRDefault="005A6A59" w:rsidP="00D55D51">
            <w:pPr>
              <w:pStyle w:val="NormalWeb"/>
              <w:tabs>
                <w:tab w:val="left" w:pos="-748"/>
                <w:tab w:val="left" w:pos="1309"/>
                <w:tab w:val="left" w:pos="3927"/>
                <w:tab w:val="left" w:pos="5610"/>
              </w:tabs>
              <w:spacing w:before="0" w:beforeAutospacing="0" w:after="0" w:afterAutospacing="0"/>
              <w:rPr>
                <w:sz w:val="23"/>
                <w:szCs w:val="23"/>
              </w:rPr>
            </w:pPr>
            <w:r w:rsidRPr="00C743D0">
              <w:rPr>
                <w:sz w:val="23"/>
                <w:szCs w:val="23"/>
              </w:rPr>
              <w:t>83</w:t>
            </w:r>
            <w:r w:rsidR="006B70F1">
              <w:rPr>
                <w:sz w:val="23"/>
                <w:szCs w:val="23"/>
              </w:rPr>
              <w:t>.0</w:t>
            </w:r>
            <w:r w:rsidRPr="00C743D0">
              <w:rPr>
                <w:sz w:val="23"/>
                <w:szCs w:val="23"/>
              </w:rPr>
              <w:t>-85</w:t>
            </w:r>
            <w:r w:rsidR="006B70F1">
              <w:rPr>
                <w:sz w:val="23"/>
                <w:szCs w:val="23"/>
              </w:rPr>
              <w:t>.9</w:t>
            </w:r>
            <w:r w:rsidRPr="00C743D0">
              <w:rPr>
                <w:sz w:val="23"/>
                <w:szCs w:val="23"/>
              </w:rPr>
              <w:t xml:space="preserve"> = B </w:t>
            </w:r>
          </w:p>
        </w:tc>
        <w:tc>
          <w:tcPr>
            <w:tcW w:w="1644" w:type="dxa"/>
          </w:tcPr>
          <w:p w:rsidR="005A6A59" w:rsidRPr="00C743D0" w:rsidRDefault="005A6A59" w:rsidP="00D55D51">
            <w:pPr>
              <w:pStyle w:val="NormalWeb"/>
              <w:tabs>
                <w:tab w:val="left" w:pos="-748"/>
                <w:tab w:val="left" w:pos="1309"/>
                <w:tab w:val="left" w:pos="3927"/>
                <w:tab w:val="left" w:pos="5610"/>
              </w:tabs>
              <w:spacing w:before="0" w:beforeAutospacing="0" w:after="0" w:afterAutospacing="0"/>
              <w:rPr>
                <w:sz w:val="23"/>
                <w:szCs w:val="23"/>
              </w:rPr>
            </w:pPr>
            <w:r w:rsidRPr="00C743D0">
              <w:rPr>
                <w:sz w:val="23"/>
                <w:szCs w:val="23"/>
              </w:rPr>
              <w:t>80</w:t>
            </w:r>
            <w:r w:rsidR="006B70F1">
              <w:rPr>
                <w:sz w:val="23"/>
                <w:szCs w:val="23"/>
              </w:rPr>
              <w:t>.0</w:t>
            </w:r>
            <w:r w:rsidRPr="00C743D0">
              <w:rPr>
                <w:sz w:val="23"/>
                <w:szCs w:val="23"/>
              </w:rPr>
              <w:t>-82</w:t>
            </w:r>
            <w:r w:rsidR="006B70F1">
              <w:rPr>
                <w:sz w:val="23"/>
                <w:szCs w:val="23"/>
              </w:rPr>
              <w:t>.9</w:t>
            </w:r>
            <w:r w:rsidRPr="00C743D0">
              <w:rPr>
                <w:sz w:val="23"/>
                <w:szCs w:val="23"/>
              </w:rPr>
              <w:t xml:space="preserve"> = B-</w:t>
            </w:r>
          </w:p>
        </w:tc>
      </w:tr>
      <w:tr w:rsidR="005A6A59" w:rsidRPr="00C743D0" w:rsidTr="00D55D51">
        <w:tc>
          <w:tcPr>
            <w:tcW w:w="2040" w:type="dxa"/>
          </w:tcPr>
          <w:p w:rsidR="005A6A59" w:rsidRPr="00C743D0" w:rsidRDefault="005A6A59" w:rsidP="00D55D51">
            <w:pPr>
              <w:pStyle w:val="NormalWeb"/>
              <w:tabs>
                <w:tab w:val="left" w:pos="-748"/>
                <w:tab w:val="left" w:pos="1309"/>
                <w:tab w:val="left" w:pos="3927"/>
                <w:tab w:val="left" w:pos="5610"/>
              </w:tabs>
              <w:spacing w:before="0" w:beforeAutospacing="0" w:after="0" w:afterAutospacing="0"/>
              <w:rPr>
                <w:sz w:val="23"/>
                <w:szCs w:val="23"/>
              </w:rPr>
            </w:pPr>
            <w:r w:rsidRPr="00C743D0">
              <w:rPr>
                <w:sz w:val="23"/>
                <w:szCs w:val="23"/>
              </w:rPr>
              <w:t>76</w:t>
            </w:r>
            <w:r w:rsidR="006B70F1">
              <w:rPr>
                <w:sz w:val="23"/>
                <w:szCs w:val="23"/>
              </w:rPr>
              <w:t>.0</w:t>
            </w:r>
            <w:r w:rsidRPr="00C743D0">
              <w:rPr>
                <w:sz w:val="23"/>
                <w:szCs w:val="23"/>
              </w:rPr>
              <w:t>-79</w:t>
            </w:r>
            <w:r w:rsidR="006B70F1">
              <w:rPr>
                <w:sz w:val="23"/>
                <w:szCs w:val="23"/>
              </w:rPr>
              <w:t>.9</w:t>
            </w:r>
            <w:r w:rsidRPr="00C743D0">
              <w:rPr>
                <w:sz w:val="23"/>
                <w:szCs w:val="23"/>
              </w:rPr>
              <w:t xml:space="preserve"> = C+</w:t>
            </w:r>
          </w:p>
        </w:tc>
        <w:tc>
          <w:tcPr>
            <w:tcW w:w="2076" w:type="dxa"/>
          </w:tcPr>
          <w:p w:rsidR="005A6A59" w:rsidRPr="00C743D0" w:rsidRDefault="005A6A59" w:rsidP="00D55D51">
            <w:pPr>
              <w:pStyle w:val="NormalWeb"/>
              <w:tabs>
                <w:tab w:val="left" w:pos="-748"/>
                <w:tab w:val="left" w:pos="1309"/>
                <w:tab w:val="left" w:pos="3927"/>
                <w:tab w:val="left" w:pos="5610"/>
              </w:tabs>
              <w:spacing w:before="0" w:beforeAutospacing="0" w:after="0" w:afterAutospacing="0"/>
              <w:rPr>
                <w:sz w:val="23"/>
                <w:szCs w:val="23"/>
              </w:rPr>
            </w:pPr>
            <w:r w:rsidRPr="00C743D0">
              <w:rPr>
                <w:sz w:val="23"/>
                <w:szCs w:val="23"/>
              </w:rPr>
              <w:t>73</w:t>
            </w:r>
            <w:r w:rsidR="006B70F1">
              <w:rPr>
                <w:sz w:val="23"/>
                <w:szCs w:val="23"/>
              </w:rPr>
              <w:t>.0</w:t>
            </w:r>
            <w:r w:rsidRPr="00C743D0">
              <w:rPr>
                <w:sz w:val="23"/>
                <w:szCs w:val="23"/>
              </w:rPr>
              <w:t>-75</w:t>
            </w:r>
            <w:r w:rsidR="006B70F1">
              <w:rPr>
                <w:sz w:val="23"/>
                <w:szCs w:val="23"/>
              </w:rPr>
              <w:t>.9</w:t>
            </w:r>
            <w:r w:rsidRPr="00C743D0">
              <w:rPr>
                <w:sz w:val="23"/>
                <w:szCs w:val="23"/>
              </w:rPr>
              <w:t xml:space="preserve"> = C </w:t>
            </w:r>
          </w:p>
        </w:tc>
        <w:tc>
          <w:tcPr>
            <w:tcW w:w="1644" w:type="dxa"/>
          </w:tcPr>
          <w:p w:rsidR="005A6A59" w:rsidRPr="00C743D0" w:rsidRDefault="005A6A59" w:rsidP="00D55D51">
            <w:pPr>
              <w:pStyle w:val="NormalWeb"/>
              <w:tabs>
                <w:tab w:val="left" w:pos="-748"/>
                <w:tab w:val="left" w:pos="1309"/>
                <w:tab w:val="left" w:pos="3927"/>
                <w:tab w:val="left" w:pos="5610"/>
              </w:tabs>
              <w:spacing w:before="0" w:beforeAutospacing="0" w:after="0" w:afterAutospacing="0"/>
              <w:rPr>
                <w:sz w:val="23"/>
                <w:szCs w:val="23"/>
              </w:rPr>
            </w:pPr>
            <w:r w:rsidRPr="00C743D0">
              <w:rPr>
                <w:sz w:val="23"/>
                <w:szCs w:val="23"/>
              </w:rPr>
              <w:t>70</w:t>
            </w:r>
            <w:r w:rsidR="006B70F1">
              <w:rPr>
                <w:sz w:val="23"/>
                <w:szCs w:val="23"/>
              </w:rPr>
              <w:t>.0</w:t>
            </w:r>
            <w:r w:rsidRPr="00C743D0">
              <w:rPr>
                <w:sz w:val="23"/>
                <w:szCs w:val="23"/>
              </w:rPr>
              <w:t>-72</w:t>
            </w:r>
            <w:r w:rsidR="006B70F1">
              <w:rPr>
                <w:sz w:val="23"/>
                <w:szCs w:val="23"/>
              </w:rPr>
              <w:t>.9</w:t>
            </w:r>
            <w:r w:rsidRPr="00C743D0">
              <w:rPr>
                <w:sz w:val="23"/>
                <w:szCs w:val="23"/>
              </w:rPr>
              <w:t xml:space="preserve"> = C-</w:t>
            </w:r>
          </w:p>
        </w:tc>
      </w:tr>
      <w:tr w:rsidR="005A6A59" w:rsidRPr="00C743D0" w:rsidTr="00D55D51">
        <w:tc>
          <w:tcPr>
            <w:tcW w:w="2040" w:type="dxa"/>
          </w:tcPr>
          <w:p w:rsidR="005A6A59" w:rsidRPr="00C743D0" w:rsidRDefault="005A6A59" w:rsidP="00D55D51">
            <w:pPr>
              <w:pStyle w:val="NormalWeb"/>
              <w:tabs>
                <w:tab w:val="left" w:pos="-748"/>
                <w:tab w:val="left" w:pos="1309"/>
                <w:tab w:val="left" w:pos="3927"/>
                <w:tab w:val="left" w:pos="5610"/>
              </w:tabs>
              <w:spacing w:before="0" w:beforeAutospacing="0" w:after="0" w:afterAutospacing="0"/>
              <w:rPr>
                <w:sz w:val="23"/>
                <w:szCs w:val="23"/>
              </w:rPr>
            </w:pPr>
            <w:r w:rsidRPr="00C743D0">
              <w:rPr>
                <w:sz w:val="23"/>
                <w:szCs w:val="23"/>
              </w:rPr>
              <w:t>66</w:t>
            </w:r>
            <w:r w:rsidR="006B70F1">
              <w:rPr>
                <w:sz w:val="23"/>
                <w:szCs w:val="23"/>
              </w:rPr>
              <w:t>.0</w:t>
            </w:r>
            <w:r w:rsidRPr="00C743D0">
              <w:rPr>
                <w:sz w:val="23"/>
                <w:szCs w:val="23"/>
              </w:rPr>
              <w:t>-69</w:t>
            </w:r>
            <w:r w:rsidR="006B70F1">
              <w:rPr>
                <w:sz w:val="23"/>
                <w:szCs w:val="23"/>
              </w:rPr>
              <w:t>.9</w:t>
            </w:r>
            <w:r w:rsidRPr="00C743D0">
              <w:rPr>
                <w:sz w:val="23"/>
                <w:szCs w:val="23"/>
              </w:rPr>
              <w:t xml:space="preserve"> = D+</w:t>
            </w:r>
          </w:p>
        </w:tc>
        <w:tc>
          <w:tcPr>
            <w:tcW w:w="2076" w:type="dxa"/>
          </w:tcPr>
          <w:p w:rsidR="005A6A59" w:rsidRPr="00C743D0" w:rsidRDefault="005A6A59" w:rsidP="00D55D51">
            <w:pPr>
              <w:pStyle w:val="NormalWeb"/>
              <w:tabs>
                <w:tab w:val="left" w:pos="-748"/>
                <w:tab w:val="left" w:pos="1309"/>
                <w:tab w:val="left" w:pos="3927"/>
                <w:tab w:val="left" w:pos="5610"/>
              </w:tabs>
              <w:spacing w:before="0" w:beforeAutospacing="0" w:after="0" w:afterAutospacing="0"/>
              <w:rPr>
                <w:sz w:val="23"/>
                <w:szCs w:val="23"/>
              </w:rPr>
            </w:pPr>
            <w:r w:rsidRPr="00C743D0">
              <w:rPr>
                <w:sz w:val="23"/>
                <w:szCs w:val="23"/>
              </w:rPr>
              <w:t>63</w:t>
            </w:r>
            <w:r w:rsidR="006B70F1">
              <w:rPr>
                <w:sz w:val="23"/>
                <w:szCs w:val="23"/>
              </w:rPr>
              <w:t>.0</w:t>
            </w:r>
            <w:r w:rsidRPr="00C743D0">
              <w:rPr>
                <w:sz w:val="23"/>
                <w:szCs w:val="23"/>
              </w:rPr>
              <w:t>-65</w:t>
            </w:r>
            <w:r w:rsidR="006B70F1">
              <w:rPr>
                <w:sz w:val="23"/>
                <w:szCs w:val="23"/>
              </w:rPr>
              <w:t>.9</w:t>
            </w:r>
            <w:r w:rsidRPr="00C743D0">
              <w:rPr>
                <w:sz w:val="23"/>
                <w:szCs w:val="23"/>
              </w:rPr>
              <w:t xml:space="preserve"> = D </w:t>
            </w:r>
          </w:p>
        </w:tc>
        <w:tc>
          <w:tcPr>
            <w:tcW w:w="1644" w:type="dxa"/>
          </w:tcPr>
          <w:p w:rsidR="005A6A59" w:rsidRPr="00C743D0" w:rsidRDefault="005A6A59" w:rsidP="00D55D51">
            <w:pPr>
              <w:pStyle w:val="NormalWeb"/>
              <w:tabs>
                <w:tab w:val="left" w:pos="-748"/>
                <w:tab w:val="left" w:pos="1309"/>
                <w:tab w:val="left" w:pos="3927"/>
                <w:tab w:val="left" w:pos="5610"/>
              </w:tabs>
              <w:spacing w:before="0" w:beforeAutospacing="0" w:after="0" w:afterAutospacing="0"/>
              <w:rPr>
                <w:sz w:val="23"/>
                <w:szCs w:val="23"/>
              </w:rPr>
            </w:pPr>
            <w:r w:rsidRPr="00C743D0">
              <w:rPr>
                <w:sz w:val="23"/>
                <w:szCs w:val="23"/>
              </w:rPr>
              <w:t>60</w:t>
            </w:r>
            <w:r w:rsidR="006B70F1">
              <w:rPr>
                <w:sz w:val="23"/>
                <w:szCs w:val="23"/>
              </w:rPr>
              <w:t>.0</w:t>
            </w:r>
            <w:r w:rsidRPr="00C743D0">
              <w:rPr>
                <w:sz w:val="23"/>
                <w:szCs w:val="23"/>
              </w:rPr>
              <w:t>-62</w:t>
            </w:r>
            <w:r w:rsidR="006B70F1">
              <w:rPr>
                <w:sz w:val="23"/>
                <w:szCs w:val="23"/>
              </w:rPr>
              <w:t>.9</w:t>
            </w:r>
            <w:r w:rsidRPr="00C743D0">
              <w:rPr>
                <w:sz w:val="23"/>
                <w:szCs w:val="23"/>
              </w:rPr>
              <w:t xml:space="preserve"> = D-</w:t>
            </w:r>
          </w:p>
        </w:tc>
      </w:tr>
      <w:tr w:rsidR="005A6A59" w:rsidRPr="00C743D0" w:rsidTr="00D55D51">
        <w:tc>
          <w:tcPr>
            <w:tcW w:w="2040" w:type="dxa"/>
          </w:tcPr>
          <w:p w:rsidR="005A6A59" w:rsidRPr="00C743D0" w:rsidRDefault="005A6A59" w:rsidP="00D55D51">
            <w:pPr>
              <w:pStyle w:val="Heading4"/>
              <w:tabs>
                <w:tab w:val="left" w:pos="3927"/>
                <w:tab w:val="left" w:pos="5610"/>
              </w:tabs>
              <w:spacing w:before="0" w:beforeAutospacing="0" w:after="0" w:afterAutospacing="0"/>
              <w:rPr>
                <w:b w:val="0"/>
                <w:bCs w:val="0"/>
                <w:sz w:val="23"/>
                <w:szCs w:val="23"/>
              </w:rPr>
            </w:pPr>
            <w:r w:rsidRPr="00C743D0">
              <w:rPr>
                <w:b w:val="0"/>
                <w:bCs w:val="0"/>
                <w:sz w:val="23"/>
                <w:szCs w:val="23"/>
              </w:rPr>
              <w:t>59</w:t>
            </w:r>
            <w:r w:rsidR="006B70F1">
              <w:rPr>
                <w:b w:val="0"/>
                <w:bCs w:val="0"/>
                <w:sz w:val="23"/>
                <w:szCs w:val="23"/>
              </w:rPr>
              <w:t>.9</w:t>
            </w:r>
            <w:r w:rsidRPr="00C743D0">
              <w:rPr>
                <w:b w:val="0"/>
                <w:bCs w:val="0"/>
                <w:sz w:val="23"/>
                <w:szCs w:val="23"/>
              </w:rPr>
              <w:t xml:space="preserve"> and below = F</w:t>
            </w:r>
          </w:p>
          <w:p w:rsidR="005A6A59" w:rsidRPr="00C743D0" w:rsidRDefault="005A6A59" w:rsidP="00D55D51">
            <w:pPr>
              <w:pStyle w:val="NormalWeb"/>
              <w:tabs>
                <w:tab w:val="left" w:pos="-748"/>
                <w:tab w:val="left" w:pos="1309"/>
                <w:tab w:val="left" w:pos="3927"/>
                <w:tab w:val="left" w:pos="5610"/>
              </w:tabs>
              <w:spacing w:before="0" w:beforeAutospacing="0" w:after="0" w:afterAutospacing="0"/>
              <w:rPr>
                <w:sz w:val="23"/>
                <w:szCs w:val="23"/>
              </w:rPr>
            </w:pPr>
          </w:p>
        </w:tc>
        <w:tc>
          <w:tcPr>
            <w:tcW w:w="2076" w:type="dxa"/>
          </w:tcPr>
          <w:p w:rsidR="005A6A59" w:rsidRPr="00C743D0" w:rsidRDefault="005A6A59" w:rsidP="00D55D51">
            <w:pPr>
              <w:pStyle w:val="NormalWeb"/>
              <w:tabs>
                <w:tab w:val="left" w:pos="-748"/>
                <w:tab w:val="left" w:pos="1309"/>
                <w:tab w:val="left" w:pos="3927"/>
                <w:tab w:val="left" w:pos="5610"/>
              </w:tabs>
              <w:spacing w:before="0" w:beforeAutospacing="0" w:after="0" w:afterAutospacing="0"/>
              <w:rPr>
                <w:sz w:val="23"/>
                <w:szCs w:val="23"/>
              </w:rPr>
            </w:pPr>
          </w:p>
        </w:tc>
        <w:tc>
          <w:tcPr>
            <w:tcW w:w="1644" w:type="dxa"/>
          </w:tcPr>
          <w:p w:rsidR="005A6A59" w:rsidRPr="00C743D0" w:rsidRDefault="005A6A59" w:rsidP="00D55D51">
            <w:pPr>
              <w:pStyle w:val="NormalWeb"/>
              <w:tabs>
                <w:tab w:val="left" w:pos="-748"/>
                <w:tab w:val="left" w:pos="1309"/>
                <w:tab w:val="left" w:pos="3927"/>
                <w:tab w:val="left" w:pos="5610"/>
              </w:tabs>
              <w:spacing w:before="0" w:beforeAutospacing="0" w:after="0" w:afterAutospacing="0"/>
              <w:rPr>
                <w:sz w:val="23"/>
                <w:szCs w:val="23"/>
              </w:rPr>
            </w:pPr>
          </w:p>
        </w:tc>
      </w:tr>
    </w:tbl>
    <w:p w:rsidR="007C35D8" w:rsidRPr="00C743D0" w:rsidRDefault="007C35D8">
      <w:pPr>
        <w:pStyle w:val="Heading1"/>
        <w:jc w:val="center"/>
        <w:rPr>
          <w:i w:val="0"/>
          <w:iCs w:val="0"/>
        </w:rPr>
      </w:pPr>
      <w:r w:rsidRPr="00C743D0">
        <w:rPr>
          <w:i w:val="0"/>
          <w:iCs w:val="0"/>
        </w:rPr>
        <w:t>Weekly Schedule</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420"/>
        <w:gridCol w:w="2522"/>
        <w:gridCol w:w="2428"/>
      </w:tblGrid>
      <w:tr w:rsidR="00F92483" w:rsidRPr="00C743D0" w:rsidTr="000F54C3">
        <w:trPr>
          <w:tblHeader/>
        </w:trPr>
        <w:tc>
          <w:tcPr>
            <w:tcW w:w="1368" w:type="dxa"/>
            <w:tcBorders>
              <w:bottom w:val="single" w:sz="4" w:space="0" w:color="auto"/>
            </w:tcBorders>
            <w:shd w:val="clear" w:color="auto" w:fill="auto"/>
          </w:tcPr>
          <w:p w:rsidR="00F92483" w:rsidRPr="00C743D0" w:rsidRDefault="00F92483" w:rsidP="005636A1">
            <w:r w:rsidRPr="00C743D0">
              <w:t>Date</w:t>
            </w:r>
          </w:p>
        </w:tc>
        <w:tc>
          <w:tcPr>
            <w:tcW w:w="3420" w:type="dxa"/>
            <w:tcBorders>
              <w:bottom w:val="single" w:sz="4" w:space="0" w:color="auto"/>
            </w:tcBorders>
          </w:tcPr>
          <w:p w:rsidR="00F92483" w:rsidRPr="00C743D0" w:rsidRDefault="00F92483" w:rsidP="005636A1">
            <w:r w:rsidRPr="00C743D0">
              <w:t>Topic</w:t>
            </w:r>
          </w:p>
        </w:tc>
        <w:tc>
          <w:tcPr>
            <w:tcW w:w="2522" w:type="dxa"/>
            <w:tcBorders>
              <w:bottom w:val="single" w:sz="4" w:space="0" w:color="auto"/>
            </w:tcBorders>
          </w:tcPr>
          <w:p w:rsidR="00F92483" w:rsidRPr="00C743D0" w:rsidRDefault="00F92483" w:rsidP="005636A1">
            <w:smartTag w:uri="urn:schemas-microsoft-com:office:smarttags" w:element="place">
              <w:smartTag w:uri="urn:schemas-microsoft-com:office:smarttags" w:element="City">
                <w:r w:rsidRPr="00C743D0">
                  <w:t>Readings</w:t>
                </w:r>
              </w:smartTag>
            </w:smartTag>
            <w:r w:rsidRPr="00C743D0">
              <w:t xml:space="preserve"> to complete </w:t>
            </w:r>
            <w:r w:rsidRPr="00C743D0">
              <w:rPr>
                <w:u w:val="single"/>
              </w:rPr>
              <w:t>before</w:t>
            </w:r>
            <w:r w:rsidRPr="00C743D0">
              <w:t xml:space="preserve"> class</w:t>
            </w:r>
          </w:p>
        </w:tc>
        <w:tc>
          <w:tcPr>
            <w:tcW w:w="2428" w:type="dxa"/>
            <w:tcBorders>
              <w:bottom w:val="single" w:sz="4" w:space="0" w:color="auto"/>
            </w:tcBorders>
            <w:shd w:val="clear" w:color="auto" w:fill="auto"/>
          </w:tcPr>
          <w:p w:rsidR="00F92483" w:rsidRPr="00C743D0" w:rsidRDefault="00F92483" w:rsidP="005636A1">
            <w:r w:rsidRPr="00C743D0">
              <w:t xml:space="preserve">Assignments due </w:t>
            </w:r>
            <w:r w:rsidRPr="00C743D0">
              <w:rPr>
                <w:u w:val="single"/>
              </w:rPr>
              <w:t xml:space="preserve">in </w:t>
            </w:r>
            <w:r w:rsidRPr="00C743D0">
              <w:t>class</w:t>
            </w:r>
            <w:r w:rsidR="00027E8D">
              <w:t xml:space="preserve"> </w:t>
            </w:r>
            <w:r w:rsidR="00027E8D" w:rsidRPr="00027E8D">
              <w:rPr>
                <w:b/>
              </w:rPr>
              <w:t>on</w:t>
            </w:r>
            <w:r w:rsidR="00027E8D">
              <w:t xml:space="preserve"> </w:t>
            </w:r>
            <w:r w:rsidR="00027E8D" w:rsidRPr="00027E8D">
              <w:rPr>
                <w:b/>
              </w:rPr>
              <w:t>Tuesdays</w:t>
            </w:r>
            <w:r w:rsidR="00C17E99">
              <w:rPr>
                <w:b/>
              </w:rPr>
              <w:t>*</w:t>
            </w:r>
          </w:p>
        </w:tc>
      </w:tr>
      <w:tr w:rsidR="00F92483" w:rsidRPr="00C743D0" w:rsidTr="000F54C3">
        <w:tc>
          <w:tcPr>
            <w:tcW w:w="1368" w:type="dxa"/>
            <w:tcBorders>
              <w:top w:val="single" w:sz="4" w:space="0" w:color="auto"/>
              <w:bottom w:val="single" w:sz="4" w:space="0" w:color="auto"/>
            </w:tcBorders>
            <w:shd w:val="clear" w:color="auto" w:fill="auto"/>
          </w:tcPr>
          <w:p w:rsidR="00F92483" w:rsidRPr="00C743D0" w:rsidRDefault="006B70F1" w:rsidP="005636A1">
            <w:bookmarkStart w:id="1" w:name="_Hlk138918254"/>
            <w:r>
              <w:t>8/29 &amp; 31</w:t>
            </w:r>
          </w:p>
          <w:p w:rsidR="00F92483" w:rsidRPr="00C743D0" w:rsidRDefault="00A701FD" w:rsidP="005636A1">
            <w:r w:rsidRPr="00C743D0">
              <w:t>Week 1</w:t>
            </w:r>
          </w:p>
        </w:tc>
        <w:tc>
          <w:tcPr>
            <w:tcW w:w="3420" w:type="dxa"/>
            <w:tcBorders>
              <w:top w:val="single" w:sz="4" w:space="0" w:color="auto"/>
              <w:bottom w:val="single" w:sz="4" w:space="0" w:color="auto"/>
            </w:tcBorders>
            <w:shd w:val="clear" w:color="auto" w:fill="auto"/>
          </w:tcPr>
          <w:p w:rsidR="00F92483" w:rsidRPr="00C743D0" w:rsidRDefault="00F92483" w:rsidP="006B70F1">
            <w:r w:rsidRPr="00C743D0">
              <w:t xml:space="preserve">Introduction to the course, </w:t>
            </w:r>
            <w:r w:rsidR="00A701FD" w:rsidRPr="00C743D0">
              <w:t>simple linear regression</w:t>
            </w:r>
            <w:r w:rsidRPr="00C743D0">
              <w:t xml:space="preserve">, </w:t>
            </w:r>
            <w:r w:rsidR="006B70F1">
              <w:t xml:space="preserve">and </w:t>
            </w:r>
            <w:r w:rsidR="00CA4687" w:rsidRPr="00C743D0">
              <w:rPr>
                <w:color w:val="000000"/>
              </w:rPr>
              <w:t>SPSS</w:t>
            </w:r>
            <w:r w:rsidR="006B70F1">
              <w:rPr>
                <w:color w:val="000000"/>
              </w:rPr>
              <w:t xml:space="preserve"> or R</w:t>
            </w:r>
          </w:p>
        </w:tc>
        <w:tc>
          <w:tcPr>
            <w:tcW w:w="2522" w:type="dxa"/>
            <w:tcBorders>
              <w:top w:val="single" w:sz="4" w:space="0" w:color="auto"/>
              <w:bottom w:val="single" w:sz="4" w:space="0" w:color="auto"/>
            </w:tcBorders>
          </w:tcPr>
          <w:p w:rsidR="00F92483" w:rsidRPr="00C743D0" w:rsidRDefault="00F92483" w:rsidP="005636A1">
            <w:pPr>
              <w:pStyle w:val="NormalWeb"/>
              <w:spacing w:before="0" w:beforeAutospacing="0" w:after="0" w:afterAutospacing="0"/>
            </w:pPr>
            <w:r w:rsidRPr="00C743D0">
              <w:t>None—first day of class</w:t>
            </w:r>
          </w:p>
        </w:tc>
        <w:tc>
          <w:tcPr>
            <w:tcW w:w="2428" w:type="dxa"/>
            <w:tcBorders>
              <w:top w:val="single" w:sz="4" w:space="0" w:color="auto"/>
              <w:bottom w:val="single" w:sz="4" w:space="0" w:color="auto"/>
            </w:tcBorders>
            <w:shd w:val="clear" w:color="auto" w:fill="auto"/>
          </w:tcPr>
          <w:p w:rsidR="00F92483" w:rsidRPr="00C743D0" w:rsidRDefault="00F92483" w:rsidP="005636A1">
            <w:r w:rsidRPr="00C743D0">
              <w:t>None—first day of class</w:t>
            </w:r>
          </w:p>
        </w:tc>
      </w:tr>
      <w:tr w:rsidR="00F92483" w:rsidRPr="00C743D0" w:rsidTr="000F54C3">
        <w:tc>
          <w:tcPr>
            <w:tcW w:w="1368" w:type="dxa"/>
            <w:tcBorders>
              <w:bottom w:val="single" w:sz="4" w:space="0" w:color="auto"/>
            </w:tcBorders>
            <w:shd w:val="clear" w:color="auto" w:fill="auto"/>
          </w:tcPr>
          <w:p w:rsidR="00F92483" w:rsidRPr="00C743D0" w:rsidRDefault="006B70F1" w:rsidP="005636A1">
            <w:r>
              <w:t>9/5 &amp; 7</w:t>
            </w:r>
          </w:p>
          <w:p w:rsidR="00A701FD" w:rsidRPr="00C743D0" w:rsidRDefault="00A701FD" w:rsidP="005636A1">
            <w:r w:rsidRPr="00C743D0">
              <w:t>Week 2</w:t>
            </w:r>
          </w:p>
          <w:p w:rsidR="00F92483" w:rsidRPr="00C743D0" w:rsidRDefault="00F92483" w:rsidP="005636A1"/>
        </w:tc>
        <w:tc>
          <w:tcPr>
            <w:tcW w:w="3420" w:type="dxa"/>
            <w:tcBorders>
              <w:bottom w:val="single" w:sz="4" w:space="0" w:color="auto"/>
            </w:tcBorders>
            <w:shd w:val="clear" w:color="auto" w:fill="auto"/>
          </w:tcPr>
          <w:p w:rsidR="00F92483" w:rsidRPr="00C743D0" w:rsidRDefault="00A701FD" w:rsidP="00E83AE6">
            <w:r w:rsidRPr="00C743D0">
              <w:t>Multiple linear regression</w:t>
            </w:r>
            <w:r w:rsidR="00A67583" w:rsidRPr="00C743D0">
              <w:t xml:space="preserve"> </w:t>
            </w:r>
          </w:p>
        </w:tc>
        <w:tc>
          <w:tcPr>
            <w:tcW w:w="2522" w:type="dxa"/>
            <w:tcBorders>
              <w:bottom w:val="single" w:sz="4" w:space="0" w:color="auto"/>
            </w:tcBorders>
          </w:tcPr>
          <w:p w:rsidR="00F92483" w:rsidRPr="00C743D0" w:rsidRDefault="00A701FD" w:rsidP="006F7053">
            <w:r w:rsidRPr="00C743D0">
              <w:t>Keith Ch. 1-2</w:t>
            </w:r>
            <w:r w:rsidR="005C55AC" w:rsidRPr="00C743D0">
              <w:t xml:space="preserve"> and</w:t>
            </w:r>
            <w:r w:rsidR="00887563" w:rsidRPr="00C743D0">
              <w:t xml:space="preserve"> Ch 3 pp. 46-55</w:t>
            </w:r>
          </w:p>
        </w:tc>
        <w:tc>
          <w:tcPr>
            <w:tcW w:w="2428" w:type="dxa"/>
            <w:tcBorders>
              <w:bottom w:val="single" w:sz="4" w:space="0" w:color="auto"/>
            </w:tcBorders>
            <w:shd w:val="clear" w:color="auto" w:fill="auto"/>
          </w:tcPr>
          <w:p w:rsidR="00F92483" w:rsidRPr="00C743D0" w:rsidRDefault="006B70F1" w:rsidP="005636A1">
            <w:r>
              <w:rPr>
                <w:color w:val="000000"/>
              </w:rPr>
              <w:t>Analysis</w:t>
            </w:r>
            <w:r w:rsidRPr="00C743D0">
              <w:t xml:space="preserve"> </w:t>
            </w:r>
            <w:r w:rsidR="00F92483" w:rsidRPr="00C743D0">
              <w:t>Homework 1</w:t>
            </w:r>
          </w:p>
          <w:p w:rsidR="00F92483" w:rsidRPr="00C743D0" w:rsidRDefault="00F92483" w:rsidP="005636A1">
            <w:r w:rsidRPr="00C743D0">
              <w:t>Article Homework A</w:t>
            </w:r>
          </w:p>
        </w:tc>
      </w:tr>
      <w:tr w:rsidR="00F92483" w:rsidRPr="00C743D0" w:rsidTr="000F54C3">
        <w:trPr>
          <w:trHeight w:val="1250"/>
        </w:trPr>
        <w:tc>
          <w:tcPr>
            <w:tcW w:w="1368" w:type="dxa"/>
            <w:tcBorders>
              <w:top w:val="single" w:sz="4" w:space="0" w:color="auto"/>
              <w:bottom w:val="single" w:sz="4" w:space="0" w:color="auto"/>
            </w:tcBorders>
            <w:shd w:val="clear" w:color="auto" w:fill="auto"/>
          </w:tcPr>
          <w:p w:rsidR="00F92483" w:rsidRPr="00C743D0" w:rsidRDefault="006B70F1" w:rsidP="005636A1">
            <w:r>
              <w:t>9/12 &amp; 14</w:t>
            </w:r>
          </w:p>
          <w:p w:rsidR="00A701FD" w:rsidRPr="00C743D0" w:rsidRDefault="00A701FD" w:rsidP="005636A1">
            <w:r w:rsidRPr="00C743D0">
              <w:t>Week 3</w:t>
            </w:r>
          </w:p>
          <w:p w:rsidR="00F92483" w:rsidRPr="00C743D0" w:rsidRDefault="00F92483" w:rsidP="005636A1"/>
        </w:tc>
        <w:tc>
          <w:tcPr>
            <w:tcW w:w="3420" w:type="dxa"/>
            <w:tcBorders>
              <w:top w:val="single" w:sz="4" w:space="0" w:color="auto"/>
              <w:bottom w:val="single" w:sz="4" w:space="0" w:color="auto"/>
            </w:tcBorders>
            <w:shd w:val="clear" w:color="auto" w:fill="auto"/>
          </w:tcPr>
          <w:p w:rsidR="00520D48" w:rsidRPr="00C743D0" w:rsidRDefault="00A701FD" w:rsidP="00063A7A">
            <w:r w:rsidRPr="00C743D0">
              <w:t>Statistical assumpt</w:t>
            </w:r>
            <w:r w:rsidR="00063A7A">
              <w:t>ions of regression, testing for</w:t>
            </w:r>
          </w:p>
        </w:tc>
        <w:tc>
          <w:tcPr>
            <w:tcW w:w="2522" w:type="dxa"/>
            <w:tcBorders>
              <w:top w:val="single" w:sz="4" w:space="0" w:color="auto"/>
              <w:bottom w:val="single" w:sz="4" w:space="0" w:color="auto"/>
            </w:tcBorders>
          </w:tcPr>
          <w:p w:rsidR="00F92483" w:rsidRPr="00C743D0" w:rsidRDefault="00A701FD" w:rsidP="006F7053">
            <w:r w:rsidRPr="00C743D0">
              <w:t xml:space="preserve">Keith Ch. </w:t>
            </w:r>
            <w:r w:rsidR="006F7053" w:rsidRPr="00C743D0">
              <w:t>9</w:t>
            </w:r>
            <w:r w:rsidR="007964FB" w:rsidRPr="00C743D0">
              <w:t>, pp. 187-202</w:t>
            </w:r>
            <w:r w:rsidR="006F7053" w:rsidRPr="00C743D0">
              <w:t xml:space="preserve"> and Ch. 3</w:t>
            </w:r>
            <w:r w:rsidRPr="00C743D0">
              <w:t xml:space="preserve"> </w:t>
            </w:r>
            <w:r w:rsidR="007964FB" w:rsidRPr="00C743D0">
              <w:t>pp. 43-46</w:t>
            </w:r>
          </w:p>
        </w:tc>
        <w:tc>
          <w:tcPr>
            <w:tcW w:w="2428" w:type="dxa"/>
            <w:tcBorders>
              <w:top w:val="single" w:sz="4" w:space="0" w:color="auto"/>
              <w:bottom w:val="single" w:sz="4" w:space="0" w:color="auto"/>
            </w:tcBorders>
            <w:shd w:val="clear" w:color="auto" w:fill="auto"/>
          </w:tcPr>
          <w:p w:rsidR="00F92483" w:rsidRPr="00C743D0" w:rsidRDefault="00F92483" w:rsidP="005636A1">
            <w:r w:rsidRPr="00C743D0">
              <w:t xml:space="preserve">Quiz 1 </w:t>
            </w:r>
          </w:p>
          <w:p w:rsidR="00F92483" w:rsidRPr="00C743D0" w:rsidRDefault="00F92483" w:rsidP="005636A1">
            <w:r w:rsidRPr="00C743D0">
              <w:t xml:space="preserve">(Covers </w:t>
            </w:r>
            <w:r w:rsidR="006B70F1">
              <w:t>wks. 1-2</w:t>
            </w:r>
            <w:r w:rsidRPr="00C743D0">
              <w:t>)</w:t>
            </w:r>
          </w:p>
          <w:p w:rsidR="00542BF7" w:rsidRPr="00C743D0" w:rsidRDefault="00542BF7" w:rsidP="005636A1">
            <w:r w:rsidRPr="00C743D0">
              <w:t>Optional calculation HW 1</w:t>
            </w:r>
          </w:p>
        </w:tc>
      </w:tr>
      <w:tr w:rsidR="00F92483" w:rsidRPr="00C743D0" w:rsidTr="000F54C3">
        <w:tc>
          <w:tcPr>
            <w:tcW w:w="1368" w:type="dxa"/>
            <w:tcBorders>
              <w:bottom w:val="single" w:sz="4" w:space="0" w:color="auto"/>
            </w:tcBorders>
            <w:shd w:val="clear" w:color="auto" w:fill="auto"/>
          </w:tcPr>
          <w:p w:rsidR="00520D48" w:rsidRPr="00C743D0" w:rsidRDefault="006B70F1" w:rsidP="00520D48">
            <w:r>
              <w:t>9/19 &amp; 21</w:t>
            </w:r>
          </w:p>
          <w:p w:rsidR="00F92483" w:rsidRPr="00C743D0" w:rsidRDefault="00520D48" w:rsidP="005636A1">
            <w:r w:rsidRPr="00C743D0">
              <w:t>Week 4</w:t>
            </w:r>
          </w:p>
          <w:p w:rsidR="00F92483" w:rsidRPr="00C743D0" w:rsidRDefault="00F92483" w:rsidP="005636A1"/>
        </w:tc>
        <w:tc>
          <w:tcPr>
            <w:tcW w:w="3420" w:type="dxa"/>
            <w:tcBorders>
              <w:bottom w:val="single" w:sz="4" w:space="0" w:color="auto"/>
            </w:tcBorders>
          </w:tcPr>
          <w:p w:rsidR="00F92483" w:rsidRPr="00C743D0" w:rsidRDefault="00063A7A" w:rsidP="00A701FD">
            <w:r w:rsidRPr="00C743D0">
              <w:t>Review and consolidation of simple and multiple linear regression</w:t>
            </w:r>
          </w:p>
        </w:tc>
        <w:tc>
          <w:tcPr>
            <w:tcW w:w="2522" w:type="dxa"/>
            <w:tcBorders>
              <w:bottom w:val="single" w:sz="4" w:space="0" w:color="auto"/>
            </w:tcBorders>
          </w:tcPr>
          <w:p w:rsidR="00F92483" w:rsidRPr="00C743D0" w:rsidRDefault="006032EF" w:rsidP="006F7053">
            <w:r>
              <w:t>Keith Ch. 4</w:t>
            </w:r>
          </w:p>
        </w:tc>
        <w:tc>
          <w:tcPr>
            <w:tcW w:w="2428" w:type="dxa"/>
            <w:tcBorders>
              <w:bottom w:val="single" w:sz="4" w:space="0" w:color="auto"/>
            </w:tcBorders>
            <w:shd w:val="clear" w:color="auto" w:fill="auto"/>
          </w:tcPr>
          <w:p w:rsidR="00F92483" w:rsidRPr="00C743D0" w:rsidRDefault="006B70F1" w:rsidP="005636A1">
            <w:r>
              <w:rPr>
                <w:color w:val="000000"/>
              </w:rPr>
              <w:t>Analysis</w:t>
            </w:r>
            <w:r w:rsidR="002A5CC2" w:rsidRPr="00C743D0">
              <w:rPr>
                <w:color w:val="000000"/>
              </w:rPr>
              <w:t xml:space="preserve"> </w:t>
            </w:r>
            <w:r w:rsidR="00F92483" w:rsidRPr="00C743D0">
              <w:t>Homework 2</w:t>
            </w:r>
          </w:p>
          <w:p w:rsidR="00F92483" w:rsidRPr="00C743D0" w:rsidRDefault="00F92483" w:rsidP="005636A1">
            <w:pPr>
              <w:pStyle w:val="NormalWeb"/>
              <w:spacing w:before="0" w:beforeAutospacing="0" w:after="0" w:afterAutospacing="0"/>
            </w:pPr>
            <w:r w:rsidRPr="00C743D0">
              <w:t>Article Homework B</w:t>
            </w:r>
          </w:p>
          <w:p w:rsidR="00542BF7" w:rsidRPr="00C743D0" w:rsidRDefault="00542BF7" w:rsidP="005636A1">
            <w:pPr>
              <w:pStyle w:val="NormalWeb"/>
              <w:spacing w:before="0" w:beforeAutospacing="0" w:after="0" w:afterAutospacing="0"/>
            </w:pPr>
            <w:r w:rsidRPr="00C743D0">
              <w:t>Optional calc HW 2</w:t>
            </w:r>
          </w:p>
        </w:tc>
      </w:tr>
      <w:bookmarkEnd w:id="1"/>
      <w:tr w:rsidR="006032EF" w:rsidRPr="00C743D0" w:rsidTr="000F54C3">
        <w:tc>
          <w:tcPr>
            <w:tcW w:w="1368" w:type="dxa"/>
            <w:tcBorders>
              <w:top w:val="single" w:sz="4" w:space="0" w:color="auto"/>
              <w:bottom w:val="single" w:sz="4" w:space="0" w:color="auto"/>
            </w:tcBorders>
            <w:shd w:val="clear" w:color="auto" w:fill="auto"/>
          </w:tcPr>
          <w:p w:rsidR="006032EF" w:rsidRPr="00C743D0" w:rsidRDefault="006032EF" w:rsidP="006032EF">
            <w:r>
              <w:t>9</w:t>
            </w:r>
            <w:r w:rsidRPr="00C743D0">
              <w:t>/</w:t>
            </w:r>
            <w:r>
              <w:t>26 &amp; 28</w:t>
            </w:r>
          </w:p>
          <w:p w:rsidR="006032EF" w:rsidRPr="00C743D0" w:rsidRDefault="006032EF" w:rsidP="006032EF">
            <w:r w:rsidRPr="00C743D0">
              <w:t>Week 5</w:t>
            </w:r>
          </w:p>
          <w:p w:rsidR="006032EF" w:rsidRPr="00C743D0" w:rsidRDefault="006032EF" w:rsidP="006032EF"/>
        </w:tc>
        <w:tc>
          <w:tcPr>
            <w:tcW w:w="3420" w:type="dxa"/>
            <w:tcBorders>
              <w:top w:val="single" w:sz="4" w:space="0" w:color="auto"/>
              <w:bottom w:val="single" w:sz="4" w:space="0" w:color="auto"/>
            </w:tcBorders>
          </w:tcPr>
          <w:p w:rsidR="006032EF" w:rsidRPr="00C743D0" w:rsidRDefault="006032EF" w:rsidP="006032EF">
            <w:r w:rsidRPr="00C743D0">
              <w:t xml:space="preserve">Dummy coding and Interactions </w:t>
            </w:r>
          </w:p>
        </w:tc>
        <w:tc>
          <w:tcPr>
            <w:tcW w:w="2522" w:type="dxa"/>
            <w:tcBorders>
              <w:top w:val="single" w:sz="4" w:space="0" w:color="auto"/>
              <w:bottom w:val="single" w:sz="4" w:space="0" w:color="auto"/>
            </w:tcBorders>
          </w:tcPr>
          <w:p w:rsidR="006032EF" w:rsidRPr="00C743D0" w:rsidRDefault="006032EF" w:rsidP="006032EF">
            <w:r w:rsidRPr="00C743D0">
              <w:t>Keith Ch. 6-7, focus on pp. 105-114, 125-128, 129-155, 156-160</w:t>
            </w:r>
          </w:p>
        </w:tc>
        <w:tc>
          <w:tcPr>
            <w:tcW w:w="2428" w:type="dxa"/>
            <w:tcBorders>
              <w:top w:val="single" w:sz="4" w:space="0" w:color="auto"/>
              <w:bottom w:val="single" w:sz="4" w:space="0" w:color="auto"/>
            </w:tcBorders>
            <w:shd w:val="clear" w:color="auto" w:fill="auto"/>
          </w:tcPr>
          <w:p w:rsidR="006032EF" w:rsidRPr="00C743D0" w:rsidRDefault="006032EF" w:rsidP="006032EF">
            <w:r w:rsidRPr="00C743D0">
              <w:t xml:space="preserve">Quiz 2 </w:t>
            </w:r>
          </w:p>
          <w:p w:rsidR="006032EF" w:rsidRPr="00C743D0" w:rsidRDefault="006032EF" w:rsidP="006032EF">
            <w:r w:rsidRPr="00C743D0">
              <w:t xml:space="preserve">(Covers </w:t>
            </w:r>
            <w:r w:rsidR="00E95629">
              <w:t>wk. 3</w:t>
            </w:r>
            <w:r w:rsidRPr="00C743D0">
              <w:t>)</w:t>
            </w:r>
          </w:p>
          <w:p w:rsidR="006032EF" w:rsidRPr="00C743D0" w:rsidRDefault="006032EF" w:rsidP="006032EF">
            <w:r w:rsidRPr="00C743D0">
              <w:t>Optional calc HW 3</w:t>
            </w:r>
          </w:p>
        </w:tc>
      </w:tr>
      <w:tr w:rsidR="006032EF" w:rsidRPr="00C743D0" w:rsidTr="000F54C3">
        <w:tc>
          <w:tcPr>
            <w:tcW w:w="1368" w:type="dxa"/>
            <w:tcBorders>
              <w:bottom w:val="single" w:sz="4" w:space="0" w:color="auto"/>
            </w:tcBorders>
            <w:shd w:val="clear" w:color="auto" w:fill="auto"/>
          </w:tcPr>
          <w:p w:rsidR="006032EF" w:rsidRPr="00C743D0" w:rsidRDefault="006032EF" w:rsidP="006032EF">
            <w:r>
              <w:t>10/3 &amp; 5</w:t>
            </w:r>
          </w:p>
          <w:p w:rsidR="006032EF" w:rsidRPr="00C743D0" w:rsidRDefault="006032EF" w:rsidP="006032EF">
            <w:r w:rsidRPr="00C743D0">
              <w:t>Week 6</w:t>
            </w:r>
          </w:p>
          <w:p w:rsidR="006032EF" w:rsidRPr="00C743D0" w:rsidRDefault="006032EF" w:rsidP="006032EF"/>
        </w:tc>
        <w:tc>
          <w:tcPr>
            <w:tcW w:w="3420" w:type="dxa"/>
            <w:tcBorders>
              <w:bottom w:val="single" w:sz="4" w:space="0" w:color="auto"/>
            </w:tcBorders>
          </w:tcPr>
          <w:p w:rsidR="006032EF" w:rsidRPr="00C25ABA" w:rsidRDefault="006032EF" w:rsidP="006032EF">
            <w:r w:rsidRPr="00C25ABA">
              <w:t xml:space="preserve">Hierarchical regression </w:t>
            </w:r>
          </w:p>
          <w:p w:rsidR="006032EF" w:rsidRPr="00C743D0" w:rsidRDefault="006032EF" w:rsidP="006032EF"/>
        </w:tc>
        <w:tc>
          <w:tcPr>
            <w:tcW w:w="2522" w:type="dxa"/>
            <w:tcBorders>
              <w:bottom w:val="single" w:sz="4" w:space="0" w:color="auto"/>
            </w:tcBorders>
          </w:tcPr>
          <w:p w:rsidR="006032EF" w:rsidRPr="00C743D0" w:rsidRDefault="006032EF" w:rsidP="006032EF">
            <w:r w:rsidRPr="00C743D0">
              <w:t>Keith Ch. 5</w:t>
            </w:r>
            <w:r>
              <w:t xml:space="preserve"> </w:t>
            </w:r>
          </w:p>
        </w:tc>
        <w:tc>
          <w:tcPr>
            <w:tcW w:w="2428" w:type="dxa"/>
            <w:tcBorders>
              <w:bottom w:val="single" w:sz="4" w:space="0" w:color="auto"/>
            </w:tcBorders>
            <w:shd w:val="clear" w:color="auto" w:fill="auto"/>
          </w:tcPr>
          <w:p w:rsidR="006032EF" w:rsidRPr="00C743D0" w:rsidRDefault="006032EF" w:rsidP="006032EF">
            <w:r>
              <w:rPr>
                <w:color w:val="000000"/>
              </w:rPr>
              <w:t>Analysis</w:t>
            </w:r>
            <w:r w:rsidRPr="00C743D0">
              <w:rPr>
                <w:color w:val="000000"/>
              </w:rPr>
              <w:t xml:space="preserve"> </w:t>
            </w:r>
            <w:r w:rsidRPr="00C743D0">
              <w:t>Homework 3</w:t>
            </w:r>
          </w:p>
          <w:p w:rsidR="006032EF" w:rsidRPr="00C743D0" w:rsidRDefault="006032EF" w:rsidP="006032EF">
            <w:r w:rsidRPr="00C743D0">
              <w:t>Article Homework C</w:t>
            </w:r>
          </w:p>
        </w:tc>
      </w:tr>
      <w:tr w:rsidR="006032EF" w:rsidRPr="00C743D0" w:rsidTr="00CD18D0">
        <w:tc>
          <w:tcPr>
            <w:tcW w:w="1368" w:type="dxa"/>
            <w:tcBorders>
              <w:top w:val="single" w:sz="4" w:space="0" w:color="auto"/>
            </w:tcBorders>
            <w:shd w:val="clear" w:color="auto" w:fill="auto"/>
          </w:tcPr>
          <w:p w:rsidR="006032EF" w:rsidRPr="00C743D0" w:rsidRDefault="006032EF" w:rsidP="006032EF">
            <w:r>
              <w:t>10/10 &amp; 12</w:t>
            </w:r>
          </w:p>
          <w:p w:rsidR="006032EF" w:rsidRPr="00C743D0" w:rsidRDefault="006032EF" w:rsidP="006032EF">
            <w:r w:rsidRPr="00C743D0">
              <w:t>Week 7</w:t>
            </w:r>
          </w:p>
          <w:p w:rsidR="006032EF" w:rsidRPr="00C743D0" w:rsidRDefault="006032EF" w:rsidP="006032EF"/>
        </w:tc>
        <w:tc>
          <w:tcPr>
            <w:tcW w:w="3420" w:type="dxa"/>
            <w:tcBorders>
              <w:top w:val="single" w:sz="4" w:space="0" w:color="auto"/>
            </w:tcBorders>
          </w:tcPr>
          <w:p w:rsidR="006032EF" w:rsidRPr="00C743D0" w:rsidRDefault="006032EF" w:rsidP="006032EF">
            <w:r w:rsidRPr="00C743D0">
              <w:t xml:space="preserve">Review and consolidation of </w:t>
            </w:r>
            <w:r>
              <w:t xml:space="preserve">interactions and </w:t>
            </w:r>
            <w:r w:rsidRPr="00C743D0">
              <w:t>hierarchical regression</w:t>
            </w:r>
          </w:p>
        </w:tc>
        <w:tc>
          <w:tcPr>
            <w:tcW w:w="2522" w:type="dxa"/>
            <w:tcBorders>
              <w:top w:val="single" w:sz="4" w:space="0" w:color="auto"/>
            </w:tcBorders>
          </w:tcPr>
          <w:p w:rsidR="006032EF" w:rsidRPr="00C743D0" w:rsidRDefault="006032EF" w:rsidP="006032EF">
            <w:r w:rsidRPr="00C743D0">
              <w:t>Keith Ch. 8, pp. 170-179</w:t>
            </w:r>
          </w:p>
        </w:tc>
        <w:tc>
          <w:tcPr>
            <w:tcW w:w="2428" w:type="dxa"/>
            <w:tcBorders>
              <w:top w:val="single" w:sz="4" w:space="0" w:color="auto"/>
            </w:tcBorders>
            <w:shd w:val="clear" w:color="auto" w:fill="auto"/>
          </w:tcPr>
          <w:p w:rsidR="006032EF" w:rsidRPr="00C743D0" w:rsidRDefault="006032EF" w:rsidP="006032EF">
            <w:r w:rsidRPr="00C743D0">
              <w:t xml:space="preserve">Quiz 3 </w:t>
            </w:r>
          </w:p>
          <w:p w:rsidR="006032EF" w:rsidRPr="00C743D0" w:rsidRDefault="006032EF" w:rsidP="006032EF">
            <w:r w:rsidRPr="00C743D0">
              <w:t xml:space="preserve">(Covers </w:t>
            </w:r>
            <w:r>
              <w:t>wks 5-6</w:t>
            </w:r>
            <w:r w:rsidRPr="00C743D0">
              <w:t>)</w:t>
            </w:r>
          </w:p>
          <w:p w:rsidR="006032EF" w:rsidRPr="00C743D0" w:rsidRDefault="006032EF" w:rsidP="006032EF">
            <w:r w:rsidRPr="00C743D0">
              <w:t>Optional calc HW 4</w:t>
            </w:r>
          </w:p>
        </w:tc>
      </w:tr>
      <w:tr w:rsidR="006032EF" w:rsidRPr="00C743D0" w:rsidTr="00CD18D0">
        <w:tc>
          <w:tcPr>
            <w:tcW w:w="1368" w:type="dxa"/>
            <w:tcBorders>
              <w:top w:val="single" w:sz="4" w:space="0" w:color="auto"/>
            </w:tcBorders>
            <w:shd w:val="clear" w:color="auto" w:fill="auto"/>
          </w:tcPr>
          <w:p w:rsidR="006032EF" w:rsidRPr="00C743D0" w:rsidRDefault="006032EF" w:rsidP="006032EF">
            <w:r>
              <w:t>10/17 &amp; 19</w:t>
            </w:r>
          </w:p>
          <w:p w:rsidR="006032EF" w:rsidRPr="00C743D0" w:rsidRDefault="006032EF" w:rsidP="006032EF">
            <w:r w:rsidRPr="00C743D0">
              <w:t>Week 8</w:t>
            </w:r>
          </w:p>
          <w:p w:rsidR="006032EF" w:rsidRPr="00C743D0" w:rsidRDefault="006032EF" w:rsidP="006032EF"/>
        </w:tc>
        <w:tc>
          <w:tcPr>
            <w:tcW w:w="3420" w:type="dxa"/>
            <w:tcBorders>
              <w:top w:val="single" w:sz="4" w:space="0" w:color="auto"/>
            </w:tcBorders>
          </w:tcPr>
          <w:p w:rsidR="006032EF" w:rsidRDefault="006032EF" w:rsidP="006032EF">
            <w:r>
              <w:t>Mandatory exam review 10/17</w:t>
            </w:r>
          </w:p>
          <w:p w:rsidR="006032EF" w:rsidRPr="00C743D0" w:rsidRDefault="006032EF" w:rsidP="006032EF">
            <w:r w:rsidRPr="00C743D0">
              <w:t>Midterm exam</w:t>
            </w:r>
            <w:r>
              <w:t xml:space="preserve"> 10/19</w:t>
            </w:r>
          </w:p>
        </w:tc>
        <w:tc>
          <w:tcPr>
            <w:tcW w:w="2522" w:type="dxa"/>
            <w:tcBorders>
              <w:top w:val="single" w:sz="4" w:space="0" w:color="auto"/>
            </w:tcBorders>
          </w:tcPr>
          <w:p w:rsidR="006032EF" w:rsidRPr="00C743D0" w:rsidRDefault="006032EF" w:rsidP="006032EF">
            <w:r w:rsidRPr="00C743D0">
              <w:t>None</w:t>
            </w:r>
          </w:p>
        </w:tc>
        <w:tc>
          <w:tcPr>
            <w:tcW w:w="2428" w:type="dxa"/>
            <w:tcBorders>
              <w:top w:val="single" w:sz="4" w:space="0" w:color="auto"/>
            </w:tcBorders>
            <w:shd w:val="clear" w:color="auto" w:fill="auto"/>
          </w:tcPr>
          <w:p w:rsidR="006032EF" w:rsidRPr="00C743D0" w:rsidRDefault="006032EF" w:rsidP="006032EF">
            <w:r w:rsidRPr="00C743D0">
              <w:t>Midterm exam</w:t>
            </w:r>
            <w:r>
              <w:t xml:space="preserve"> </w:t>
            </w:r>
            <w:r w:rsidRPr="00C17E99">
              <w:rPr>
                <w:b/>
              </w:rPr>
              <w:t>Thursday</w:t>
            </w:r>
            <w:r>
              <w:t xml:space="preserve"> 10/19</w:t>
            </w:r>
          </w:p>
          <w:p w:rsidR="00E95629" w:rsidRDefault="006032EF" w:rsidP="006032EF">
            <w:r w:rsidRPr="00C743D0">
              <w:t xml:space="preserve">(Covers </w:t>
            </w:r>
            <w:r>
              <w:t>wks 1-</w:t>
            </w:r>
            <w:r w:rsidR="00E95629">
              <w:t xml:space="preserve">3 &amp; </w:t>
            </w:r>
          </w:p>
          <w:p w:rsidR="006032EF" w:rsidRPr="00C743D0" w:rsidRDefault="00E95629" w:rsidP="006032EF">
            <w:r>
              <w:t>5-</w:t>
            </w:r>
            <w:r w:rsidR="006032EF">
              <w:t>6</w:t>
            </w:r>
            <w:r w:rsidR="006032EF" w:rsidRPr="00C743D0">
              <w:t>)</w:t>
            </w:r>
          </w:p>
        </w:tc>
      </w:tr>
      <w:tr w:rsidR="006032EF" w:rsidRPr="00C743D0" w:rsidTr="00CD18D0">
        <w:tc>
          <w:tcPr>
            <w:tcW w:w="1368" w:type="dxa"/>
            <w:tcBorders>
              <w:top w:val="single" w:sz="4" w:space="0" w:color="auto"/>
              <w:bottom w:val="single" w:sz="4" w:space="0" w:color="auto"/>
            </w:tcBorders>
            <w:shd w:val="clear" w:color="auto" w:fill="auto"/>
          </w:tcPr>
          <w:p w:rsidR="006032EF" w:rsidRPr="00C743D0" w:rsidRDefault="006032EF" w:rsidP="006032EF">
            <w:r>
              <w:t>10/24 &amp; 26</w:t>
            </w:r>
          </w:p>
          <w:p w:rsidR="006032EF" w:rsidRPr="00C743D0" w:rsidRDefault="006032EF" w:rsidP="006032EF">
            <w:r w:rsidRPr="00C743D0">
              <w:t>Week 9</w:t>
            </w:r>
          </w:p>
          <w:p w:rsidR="006032EF" w:rsidRPr="00C743D0" w:rsidRDefault="006032EF" w:rsidP="006032EF"/>
        </w:tc>
        <w:tc>
          <w:tcPr>
            <w:tcW w:w="3420" w:type="dxa"/>
            <w:tcBorders>
              <w:top w:val="single" w:sz="4" w:space="0" w:color="auto"/>
              <w:bottom w:val="single" w:sz="4" w:space="0" w:color="auto"/>
            </w:tcBorders>
            <w:shd w:val="clear" w:color="auto" w:fill="auto"/>
          </w:tcPr>
          <w:p w:rsidR="006032EF" w:rsidRPr="00C743D0" w:rsidRDefault="006032EF" w:rsidP="006032EF">
            <w:r w:rsidRPr="00C743D0">
              <w:t>Introduction to Analysis of Variance (ANOVA)—t test as an ANOVA</w:t>
            </w:r>
          </w:p>
        </w:tc>
        <w:tc>
          <w:tcPr>
            <w:tcW w:w="2522" w:type="dxa"/>
            <w:tcBorders>
              <w:top w:val="single" w:sz="4" w:space="0" w:color="auto"/>
              <w:bottom w:val="single" w:sz="4" w:space="0" w:color="auto"/>
            </w:tcBorders>
            <w:shd w:val="clear" w:color="auto" w:fill="auto"/>
          </w:tcPr>
          <w:p w:rsidR="006032EF" w:rsidRPr="00C743D0" w:rsidRDefault="006032EF" w:rsidP="006032EF">
            <w:r w:rsidRPr="00C743D0">
              <w:t>Howell Ch. 7, focus on pp. 178-180, 198-216</w:t>
            </w:r>
          </w:p>
          <w:p w:rsidR="006032EF" w:rsidRPr="00C743D0" w:rsidRDefault="006032EF" w:rsidP="006032EF">
            <w:r w:rsidRPr="00C743D0">
              <w:t xml:space="preserve">and Cromley PowerPoint on </w:t>
            </w:r>
            <w:r w:rsidRPr="00C743D0">
              <w:rPr>
                <w:i/>
              </w:rPr>
              <w:t>t</w:t>
            </w:r>
            <w:r w:rsidRPr="00C743D0">
              <w:t xml:space="preserve"> tests</w:t>
            </w:r>
          </w:p>
        </w:tc>
        <w:tc>
          <w:tcPr>
            <w:tcW w:w="2428" w:type="dxa"/>
            <w:tcBorders>
              <w:top w:val="single" w:sz="4" w:space="0" w:color="auto"/>
              <w:bottom w:val="single" w:sz="4" w:space="0" w:color="auto"/>
            </w:tcBorders>
            <w:shd w:val="clear" w:color="auto" w:fill="auto"/>
          </w:tcPr>
          <w:p w:rsidR="006032EF" w:rsidRPr="00C743D0" w:rsidRDefault="006032EF" w:rsidP="006032EF">
            <w:r>
              <w:rPr>
                <w:color w:val="000000"/>
              </w:rPr>
              <w:t>Analysis</w:t>
            </w:r>
            <w:r w:rsidRPr="00C743D0">
              <w:rPr>
                <w:color w:val="000000"/>
              </w:rPr>
              <w:t xml:space="preserve"> </w:t>
            </w:r>
            <w:r w:rsidRPr="00C743D0">
              <w:t xml:space="preserve">Homework 4 </w:t>
            </w:r>
          </w:p>
          <w:p w:rsidR="006032EF" w:rsidRPr="00C743D0" w:rsidRDefault="006032EF" w:rsidP="006032EF">
            <w:r w:rsidRPr="00C743D0">
              <w:t>Article Homework D</w:t>
            </w:r>
          </w:p>
        </w:tc>
      </w:tr>
      <w:tr w:rsidR="006032EF" w:rsidRPr="00C743D0" w:rsidTr="00CD18D0">
        <w:tc>
          <w:tcPr>
            <w:tcW w:w="1368" w:type="dxa"/>
            <w:tcBorders>
              <w:bottom w:val="single" w:sz="4" w:space="0" w:color="auto"/>
            </w:tcBorders>
            <w:shd w:val="clear" w:color="auto" w:fill="auto"/>
          </w:tcPr>
          <w:p w:rsidR="006032EF" w:rsidRPr="00C743D0" w:rsidRDefault="006032EF" w:rsidP="006032EF">
            <w:r>
              <w:t>10/31 &amp; 11/2</w:t>
            </w:r>
          </w:p>
          <w:p w:rsidR="006032EF" w:rsidRPr="00C743D0" w:rsidRDefault="006032EF" w:rsidP="006032EF">
            <w:r w:rsidRPr="00C743D0">
              <w:t>Week 10</w:t>
            </w:r>
          </w:p>
          <w:p w:rsidR="006032EF" w:rsidRPr="00C743D0" w:rsidRDefault="006032EF" w:rsidP="006032EF"/>
        </w:tc>
        <w:tc>
          <w:tcPr>
            <w:tcW w:w="3420" w:type="dxa"/>
            <w:tcBorders>
              <w:bottom w:val="single" w:sz="4" w:space="0" w:color="auto"/>
            </w:tcBorders>
            <w:shd w:val="clear" w:color="auto" w:fill="auto"/>
          </w:tcPr>
          <w:p w:rsidR="006032EF" w:rsidRPr="00C743D0" w:rsidRDefault="006032EF" w:rsidP="006032EF">
            <w:r w:rsidRPr="00C743D0">
              <w:t>One-way ANOVA</w:t>
            </w:r>
          </w:p>
        </w:tc>
        <w:tc>
          <w:tcPr>
            <w:tcW w:w="2522" w:type="dxa"/>
            <w:tcBorders>
              <w:bottom w:val="single" w:sz="4" w:space="0" w:color="auto"/>
            </w:tcBorders>
            <w:shd w:val="clear" w:color="auto" w:fill="auto"/>
          </w:tcPr>
          <w:p w:rsidR="006032EF" w:rsidRPr="00C743D0" w:rsidRDefault="006032EF" w:rsidP="006032EF">
            <w:r w:rsidRPr="00C743D0">
              <w:t>Howell Ch. 11, ignore random models</w:t>
            </w:r>
          </w:p>
        </w:tc>
        <w:tc>
          <w:tcPr>
            <w:tcW w:w="2428" w:type="dxa"/>
            <w:tcBorders>
              <w:bottom w:val="single" w:sz="4" w:space="0" w:color="auto"/>
            </w:tcBorders>
            <w:shd w:val="clear" w:color="auto" w:fill="auto"/>
          </w:tcPr>
          <w:p w:rsidR="006032EF" w:rsidRPr="00C743D0" w:rsidRDefault="006032EF" w:rsidP="006032EF">
            <w:r w:rsidRPr="00C743D0">
              <w:t xml:space="preserve">Quiz 4 </w:t>
            </w:r>
          </w:p>
          <w:p w:rsidR="006032EF" w:rsidRPr="00C743D0" w:rsidRDefault="006032EF" w:rsidP="006032EF">
            <w:r w:rsidRPr="00C743D0">
              <w:t xml:space="preserve">(Covers </w:t>
            </w:r>
            <w:r>
              <w:t xml:space="preserve">wk 9 </w:t>
            </w:r>
            <w:r w:rsidRPr="00C743D0">
              <w:t xml:space="preserve">only) </w:t>
            </w:r>
          </w:p>
          <w:p w:rsidR="006032EF" w:rsidRPr="00C743D0" w:rsidRDefault="006032EF" w:rsidP="006032EF">
            <w:r w:rsidRPr="00C743D0">
              <w:t>Optional calc HW 5</w:t>
            </w:r>
          </w:p>
        </w:tc>
      </w:tr>
      <w:tr w:rsidR="006032EF" w:rsidRPr="00C743D0" w:rsidTr="00CD18D0">
        <w:tc>
          <w:tcPr>
            <w:tcW w:w="1368" w:type="dxa"/>
            <w:tcBorders>
              <w:top w:val="single" w:sz="4" w:space="0" w:color="auto"/>
            </w:tcBorders>
            <w:shd w:val="clear" w:color="auto" w:fill="auto"/>
          </w:tcPr>
          <w:p w:rsidR="006032EF" w:rsidRPr="00C743D0" w:rsidRDefault="006032EF" w:rsidP="006032EF">
            <w:r>
              <w:t>11/7 &amp; 9</w:t>
            </w:r>
          </w:p>
          <w:p w:rsidR="006032EF" w:rsidRPr="00C743D0" w:rsidRDefault="006032EF" w:rsidP="006032EF">
            <w:r w:rsidRPr="00C743D0">
              <w:t>Week 11</w:t>
            </w:r>
          </w:p>
          <w:p w:rsidR="006032EF" w:rsidRPr="00C743D0" w:rsidRDefault="006032EF" w:rsidP="006032EF"/>
        </w:tc>
        <w:tc>
          <w:tcPr>
            <w:tcW w:w="3420" w:type="dxa"/>
            <w:tcBorders>
              <w:top w:val="single" w:sz="4" w:space="0" w:color="auto"/>
            </w:tcBorders>
            <w:shd w:val="clear" w:color="auto" w:fill="auto"/>
          </w:tcPr>
          <w:p w:rsidR="006032EF" w:rsidRPr="00C743D0" w:rsidRDefault="006032EF" w:rsidP="006032EF">
            <w:r w:rsidRPr="00C743D0">
              <w:t>Multiple Comparison Procedures for ANOVA</w:t>
            </w:r>
          </w:p>
        </w:tc>
        <w:tc>
          <w:tcPr>
            <w:tcW w:w="2522" w:type="dxa"/>
            <w:tcBorders>
              <w:top w:val="single" w:sz="4" w:space="0" w:color="auto"/>
            </w:tcBorders>
            <w:shd w:val="clear" w:color="auto" w:fill="auto"/>
          </w:tcPr>
          <w:p w:rsidR="006032EF" w:rsidRPr="00C743D0" w:rsidRDefault="006032EF" w:rsidP="006032EF">
            <w:r w:rsidRPr="00C743D0">
              <w:t>Howell Ch. 12, pp. 370-375, 384-408</w:t>
            </w:r>
          </w:p>
        </w:tc>
        <w:tc>
          <w:tcPr>
            <w:tcW w:w="2428" w:type="dxa"/>
            <w:tcBorders>
              <w:top w:val="single" w:sz="4" w:space="0" w:color="auto"/>
            </w:tcBorders>
            <w:shd w:val="clear" w:color="auto" w:fill="auto"/>
          </w:tcPr>
          <w:p w:rsidR="006032EF" w:rsidRPr="00C743D0" w:rsidRDefault="006032EF" w:rsidP="006032EF">
            <w:r>
              <w:rPr>
                <w:color w:val="000000"/>
              </w:rPr>
              <w:t>Analysis</w:t>
            </w:r>
            <w:r w:rsidRPr="00C743D0">
              <w:rPr>
                <w:color w:val="000000"/>
              </w:rPr>
              <w:t xml:space="preserve"> </w:t>
            </w:r>
            <w:r w:rsidRPr="00C743D0">
              <w:t>Homework 5</w:t>
            </w:r>
          </w:p>
          <w:p w:rsidR="006032EF" w:rsidRPr="00C743D0" w:rsidRDefault="006032EF" w:rsidP="006032EF">
            <w:r w:rsidRPr="00C743D0">
              <w:t xml:space="preserve">Article Homework E </w:t>
            </w:r>
          </w:p>
          <w:p w:rsidR="006032EF" w:rsidRPr="00C743D0" w:rsidRDefault="006032EF" w:rsidP="006032EF">
            <w:r w:rsidRPr="00C743D0">
              <w:t>Optional calc HW 6</w:t>
            </w:r>
          </w:p>
        </w:tc>
      </w:tr>
      <w:tr w:rsidR="006032EF" w:rsidRPr="00C743D0" w:rsidTr="00CD18D0">
        <w:tc>
          <w:tcPr>
            <w:tcW w:w="1368" w:type="dxa"/>
            <w:tcBorders>
              <w:top w:val="single" w:sz="4" w:space="0" w:color="auto"/>
            </w:tcBorders>
            <w:shd w:val="clear" w:color="auto" w:fill="auto"/>
          </w:tcPr>
          <w:p w:rsidR="006032EF" w:rsidRPr="00C743D0" w:rsidRDefault="006032EF" w:rsidP="006032EF">
            <w:r>
              <w:t>11/14 &amp; 16</w:t>
            </w:r>
            <w:r w:rsidRPr="00C743D0">
              <w:t xml:space="preserve"> </w:t>
            </w:r>
          </w:p>
          <w:p w:rsidR="006032EF" w:rsidRPr="00C743D0" w:rsidRDefault="006032EF" w:rsidP="006032EF">
            <w:r w:rsidRPr="00C743D0">
              <w:t>Week 12</w:t>
            </w:r>
          </w:p>
          <w:p w:rsidR="006032EF" w:rsidRPr="00C743D0" w:rsidRDefault="006032EF" w:rsidP="006032EF">
            <w:pPr>
              <w:keepNext/>
              <w:keepLines/>
            </w:pPr>
          </w:p>
        </w:tc>
        <w:tc>
          <w:tcPr>
            <w:tcW w:w="3420" w:type="dxa"/>
            <w:tcBorders>
              <w:top w:val="single" w:sz="4" w:space="0" w:color="auto"/>
            </w:tcBorders>
            <w:shd w:val="clear" w:color="auto" w:fill="auto"/>
          </w:tcPr>
          <w:p w:rsidR="006032EF" w:rsidRPr="00C743D0" w:rsidRDefault="006032EF" w:rsidP="006032EF">
            <w:pPr>
              <w:keepNext/>
              <w:keepLines/>
            </w:pPr>
            <w:r w:rsidRPr="00C743D0">
              <w:t>Two-way ANOVA a.k.a. factorial ANOVA</w:t>
            </w:r>
          </w:p>
        </w:tc>
        <w:tc>
          <w:tcPr>
            <w:tcW w:w="2522" w:type="dxa"/>
            <w:tcBorders>
              <w:top w:val="single" w:sz="4" w:space="0" w:color="auto"/>
            </w:tcBorders>
            <w:shd w:val="clear" w:color="auto" w:fill="auto"/>
          </w:tcPr>
          <w:p w:rsidR="006032EF" w:rsidRPr="00C743D0" w:rsidRDefault="006032EF" w:rsidP="006032EF">
            <w:pPr>
              <w:keepNext/>
              <w:keepLines/>
              <w:rPr>
                <w:b/>
              </w:rPr>
            </w:pPr>
            <w:r w:rsidRPr="00C743D0">
              <w:t>Howell Ch. 13, focus on pp. 422-456, ignore random models</w:t>
            </w:r>
          </w:p>
        </w:tc>
        <w:tc>
          <w:tcPr>
            <w:tcW w:w="2428" w:type="dxa"/>
            <w:tcBorders>
              <w:top w:val="single" w:sz="4" w:space="0" w:color="auto"/>
            </w:tcBorders>
            <w:shd w:val="clear" w:color="auto" w:fill="auto"/>
          </w:tcPr>
          <w:p w:rsidR="006032EF" w:rsidRPr="00C743D0" w:rsidRDefault="006032EF" w:rsidP="006032EF">
            <w:pPr>
              <w:keepNext/>
              <w:keepLines/>
            </w:pPr>
            <w:r w:rsidRPr="00C743D0">
              <w:t xml:space="preserve">Quiz 5 </w:t>
            </w:r>
          </w:p>
          <w:p w:rsidR="006032EF" w:rsidRPr="00C743D0" w:rsidRDefault="006032EF" w:rsidP="006032EF">
            <w:r w:rsidRPr="00C743D0">
              <w:t xml:space="preserve">(Covers </w:t>
            </w:r>
            <w:r>
              <w:t>wks 10-11</w:t>
            </w:r>
            <w:r w:rsidRPr="00C743D0">
              <w:t xml:space="preserve">) </w:t>
            </w:r>
          </w:p>
          <w:p w:rsidR="006032EF" w:rsidRPr="00C743D0" w:rsidRDefault="006032EF" w:rsidP="006032EF">
            <w:pPr>
              <w:keepNext/>
              <w:keepLines/>
            </w:pPr>
            <w:r w:rsidRPr="00C743D0">
              <w:t>Optional calc HW 7</w:t>
            </w:r>
          </w:p>
        </w:tc>
      </w:tr>
      <w:tr w:rsidR="006032EF" w:rsidRPr="00C743D0" w:rsidTr="00CF3E36">
        <w:tc>
          <w:tcPr>
            <w:tcW w:w="1368" w:type="dxa"/>
            <w:tcBorders>
              <w:top w:val="single" w:sz="4" w:space="0" w:color="auto"/>
            </w:tcBorders>
            <w:shd w:val="clear" w:color="auto" w:fill="auto"/>
          </w:tcPr>
          <w:p w:rsidR="006032EF" w:rsidRPr="00C743D0" w:rsidRDefault="006032EF" w:rsidP="006032EF">
            <w:r>
              <w:t>11/21 &amp; 23</w:t>
            </w:r>
          </w:p>
        </w:tc>
        <w:tc>
          <w:tcPr>
            <w:tcW w:w="8370" w:type="dxa"/>
            <w:gridSpan w:val="3"/>
            <w:tcBorders>
              <w:top w:val="single" w:sz="4" w:space="0" w:color="auto"/>
            </w:tcBorders>
          </w:tcPr>
          <w:p w:rsidR="006032EF" w:rsidRPr="00C743D0" w:rsidRDefault="006032EF" w:rsidP="006032EF">
            <w:pPr>
              <w:jc w:val="center"/>
            </w:pPr>
            <w:r>
              <w:t xml:space="preserve">THANKSGIVING </w:t>
            </w:r>
            <w:r w:rsidRPr="00C743D0">
              <w:t>BREAK NO CLASS</w:t>
            </w:r>
          </w:p>
        </w:tc>
      </w:tr>
      <w:tr w:rsidR="006032EF" w:rsidRPr="00C743D0" w:rsidTr="00FB6C98">
        <w:tc>
          <w:tcPr>
            <w:tcW w:w="1368" w:type="dxa"/>
            <w:tcBorders>
              <w:top w:val="single" w:sz="4" w:space="0" w:color="auto"/>
            </w:tcBorders>
            <w:shd w:val="clear" w:color="auto" w:fill="auto"/>
          </w:tcPr>
          <w:p w:rsidR="006032EF" w:rsidRPr="00C743D0" w:rsidRDefault="006032EF" w:rsidP="006032EF">
            <w:pPr>
              <w:keepNext/>
              <w:keepLines/>
            </w:pPr>
            <w:r>
              <w:lastRenderedPageBreak/>
              <w:t>11/28 &amp; 30</w:t>
            </w:r>
          </w:p>
          <w:p w:rsidR="006032EF" w:rsidRPr="00C743D0" w:rsidRDefault="006032EF" w:rsidP="006032EF">
            <w:pPr>
              <w:keepNext/>
              <w:keepLines/>
            </w:pPr>
            <w:r w:rsidRPr="00C743D0">
              <w:t>Week 13</w:t>
            </w:r>
          </w:p>
        </w:tc>
        <w:tc>
          <w:tcPr>
            <w:tcW w:w="3420" w:type="dxa"/>
            <w:tcBorders>
              <w:top w:val="single" w:sz="4" w:space="0" w:color="auto"/>
            </w:tcBorders>
            <w:shd w:val="clear" w:color="auto" w:fill="auto"/>
          </w:tcPr>
          <w:p w:rsidR="006032EF" w:rsidRPr="00C743D0" w:rsidRDefault="006032EF" w:rsidP="006032EF">
            <w:r w:rsidRPr="00C743D0">
              <w:t>Repeated measures ANOVA</w:t>
            </w:r>
          </w:p>
          <w:p w:rsidR="006032EF" w:rsidRPr="00C743D0" w:rsidRDefault="006032EF" w:rsidP="006032EF">
            <w:pPr>
              <w:rPr>
                <w:b/>
              </w:rPr>
            </w:pPr>
          </w:p>
        </w:tc>
        <w:tc>
          <w:tcPr>
            <w:tcW w:w="2522" w:type="dxa"/>
            <w:tcBorders>
              <w:top w:val="single" w:sz="4" w:space="0" w:color="auto"/>
            </w:tcBorders>
            <w:shd w:val="clear" w:color="auto" w:fill="auto"/>
          </w:tcPr>
          <w:p w:rsidR="006032EF" w:rsidRPr="00C743D0" w:rsidRDefault="006032EF" w:rsidP="006032EF">
            <w:r w:rsidRPr="00C743D0">
              <w:t>Howell Ch. 14, pp. 472-480</w:t>
            </w:r>
          </w:p>
        </w:tc>
        <w:tc>
          <w:tcPr>
            <w:tcW w:w="2428" w:type="dxa"/>
            <w:tcBorders>
              <w:top w:val="single" w:sz="4" w:space="0" w:color="auto"/>
            </w:tcBorders>
            <w:shd w:val="clear" w:color="auto" w:fill="auto"/>
          </w:tcPr>
          <w:p w:rsidR="006032EF" w:rsidRPr="00C743D0" w:rsidRDefault="006032EF" w:rsidP="006032EF">
            <w:r>
              <w:rPr>
                <w:color w:val="000000"/>
              </w:rPr>
              <w:t>Analysis</w:t>
            </w:r>
            <w:r w:rsidRPr="00C743D0">
              <w:rPr>
                <w:color w:val="000000"/>
              </w:rPr>
              <w:t xml:space="preserve"> </w:t>
            </w:r>
            <w:r w:rsidRPr="00C743D0">
              <w:t xml:space="preserve">Homework 6 </w:t>
            </w:r>
          </w:p>
          <w:p w:rsidR="006032EF" w:rsidRPr="00C743D0" w:rsidRDefault="006032EF" w:rsidP="006032EF">
            <w:r w:rsidRPr="00C743D0">
              <w:t>Optional calc HW 8</w:t>
            </w:r>
          </w:p>
          <w:p w:rsidR="006032EF" w:rsidRPr="00C743D0" w:rsidRDefault="006032EF" w:rsidP="006032EF"/>
        </w:tc>
      </w:tr>
      <w:tr w:rsidR="006032EF" w:rsidRPr="00C743D0" w:rsidTr="00FB6C98">
        <w:tc>
          <w:tcPr>
            <w:tcW w:w="1368" w:type="dxa"/>
            <w:shd w:val="clear" w:color="auto" w:fill="auto"/>
          </w:tcPr>
          <w:p w:rsidR="006032EF" w:rsidRPr="00C743D0" w:rsidRDefault="006032EF" w:rsidP="006032EF">
            <w:r>
              <w:t>12/5 &amp; 7</w:t>
            </w:r>
          </w:p>
          <w:p w:rsidR="006032EF" w:rsidRPr="00C743D0" w:rsidRDefault="006032EF" w:rsidP="006032EF">
            <w:r w:rsidRPr="00C743D0">
              <w:t>Week 14</w:t>
            </w:r>
          </w:p>
        </w:tc>
        <w:tc>
          <w:tcPr>
            <w:tcW w:w="3420" w:type="dxa"/>
            <w:shd w:val="clear" w:color="auto" w:fill="auto"/>
          </w:tcPr>
          <w:p w:rsidR="006032EF" w:rsidRPr="00C743D0" w:rsidRDefault="006032EF" w:rsidP="006032EF">
            <w:r w:rsidRPr="00C743D0">
              <w:t>Mixed ANOVA (combination of Factorial and Repeated measures)</w:t>
            </w:r>
          </w:p>
        </w:tc>
        <w:tc>
          <w:tcPr>
            <w:tcW w:w="2522" w:type="dxa"/>
            <w:shd w:val="clear" w:color="auto" w:fill="auto"/>
          </w:tcPr>
          <w:p w:rsidR="006032EF" w:rsidRPr="00C743D0" w:rsidRDefault="006032EF" w:rsidP="006032EF">
            <w:r w:rsidRPr="00C743D0">
              <w:t>Howell Ch. 14, pp. 480-493</w:t>
            </w:r>
          </w:p>
        </w:tc>
        <w:tc>
          <w:tcPr>
            <w:tcW w:w="2428" w:type="dxa"/>
            <w:shd w:val="clear" w:color="auto" w:fill="auto"/>
          </w:tcPr>
          <w:p w:rsidR="006032EF" w:rsidRPr="00C743D0" w:rsidRDefault="006032EF" w:rsidP="006032EF">
            <w:r w:rsidRPr="00C743D0">
              <w:t xml:space="preserve">Quiz 6 </w:t>
            </w:r>
          </w:p>
          <w:p w:rsidR="006032EF" w:rsidRPr="00C743D0" w:rsidRDefault="006032EF" w:rsidP="006032EF">
            <w:r w:rsidRPr="00C743D0">
              <w:t xml:space="preserve">(Covers </w:t>
            </w:r>
            <w:r>
              <w:t>wks 12-13</w:t>
            </w:r>
            <w:r w:rsidRPr="00C743D0">
              <w:t>)</w:t>
            </w:r>
          </w:p>
          <w:p w:rsidR="006032EF" w:rsidRPr="00C743D0" w:rsidRDefault="006032EF" w:rsidP="006032EF">
            <w:r w:rsidRPr="00C743D0">
              <w:t>Optional calc HW 9</w:t>
            </w:r>
          </w:p>
        </w:tc>
      </w:tr>
      <w:tr w:rsidR="006032EF" w:rsidRPr="00C743D0" w:rsidTr="00FB6C98">
        <w:tc>
          <w:tcPr>
            <w:tcW w:w="1368" w:type="dxa"/>
            <w:shd w:val="clear" w:color="auto" w:fill="auto"/>
          </w:tcPr>
          <w:p w:rsidR="006032EF" w:rsidRDefault="006032EF" w:rsidP="006032EF">
            <w:r>
              <w:t>12/12</w:t>
            </w:r>
          </w:p>
          <w:p w:rsidR="006032EF" w:rsidRPr="00C743D0" w:rsidRDefault="006032EF" w:rsidP="006032EF">
            <w:r>
              <w:t>Week 15</w:t>
            </w:r>
          </w:p>
        </w:tc>
        <w:tc>
          <w:tcPr>
            <w:tcW w:w="3420" w:type="dxa"/>
          </w:tcPr>
          <w:p w:rsidR="006032EF" w:rsidRPr="00C743D0" w:rsidRDefault="006032EF" w:rsidP="006032EF">
            <w:r>
              <w:t>Mandatory</w:t>
            </w:r>
            <w:r w:rsidRPr="00C743D0">
              <w:t xml:space="preserve"> review session for final exam </w:t>
            </w:r>
          </w:p>
        </w:tc>
        <w:tc>
          <w:tcPr>
            <w:tcW w:w="2522" w:type="dxa"/>
          </w:tcPr>
          <w:p w:rsidR="006032EF" w:rsidRPr="00C743D0" w:rsidRDefault="006032EF" w:rsidP="006032EF">
            <w:r w:rsidRPr="00C743D0">
              <w:t>None</w:t>
            </w:r>
          </w:p>
        </w:tc>
        <w:tc>
          <w:tcPr>
            <w:tcW w:w="2428" w:type="dxa"/>
            <w:shd w:val="clear" w:color="auto" w:fill="auto"/>
          </w:tcPr>
          <w:p w:rsidR="006032EF" w:rsidRDefault="006032EF" w:rsidP="006032EF">
            <w:r w:rsidRPr="00C743D0">
              <w:t>You may wish to bring your crib sheet</w:t>
            </w:r>
          </w:p>
          <w:p w:rsidR="006032EF" w:rsidRPr="00C743D0" w:rsidRDefault="006032EF" w:rsidP="006032EF">
            <w:r w:rsidRPr="00C743D0">
              <w:t xml:space="preserve">Optional calc HW </w:t>
            </w:r>
            <w:r>
              <w:t>10</w:t>
            </w:r>
          </w:p>
        </w:tc>
      </w:tr>
      <w:tr w:rsidR="006032EF" w:rsidRPr="00C743D0" w:rsidTr="00FB6C98">
        <w:tc>
          <w:tcPr>
            <w:tcW w:w="1368" w:type="dxa"/>
            <w:shd w:val="clear" w:color="auto" w:fill="auto"/>
          </w:tcPr>
          <w:p w:rsidR="006032EF" w:rsidRDefault="006032EF" w:rsidP="006032EF">
            <w:r>
              <w:t>12/19</w:t>
            </w:r>
          </w:p>
          <w:p w:rsidR="006032EF" w:rsidRPr="00C743D0" w:rsidRDefault="006032EF" w:rsidP="006032EF">
            <w:r>
              <w:t>Week 16</w:t>
            </w:r>
          </w:p>
        </w:tc>
        <w:tc>
          <w:tcPr>
            <w:tcW w:w="3420" w:type="dxa"/>
          </w:tcPr>
          <w:p w:rsidR="006032EF" w:rsidRPr="00C743D0" w:rsidRDefault="006032EF" w:rsidP="006032EF">
            <w:r w:rsidRPr="00C743D0">
              <w:t>Final Exam (in our usual room at the usual time)</w:t>
            </w:r>
          </w:p>
        </w:tc>
        <w:tc>
          <w:tcPr>
            <w:tcW w:w="2522" w:type="dxa"/>
          </w:tcPr>
          <w:p w:rsidR="006032EF" w:rsidRPr="00C743D0" w:rsidRDefault="006032EF" w:rsidP="006032EF">
            <w:r w:rsidRPr="00C743D0">
              <w:t>None</w:t>
            </w:r>
          </w:p>
        </w:tc>
        <w:tc>
          <w:tcPr>
            <w:tcW w:w="2428" w:type="dxa"/>
            <w:shd w:val="clear" w:color="auto" w:fill="auto"/>
          </w:tcPr>
          <w:p w:rsidR="006032EF" w:rsidRPr="00C743D0" w:rsidRDefault="006032EF" w:rsidP="006032EF">
            <w:r w:rsidRPr="00C743D0">
              <w:t xml:space="preserve">Final exam </w:t>
            </w:r>
          </w:p>
          <w:p w:rsidR="006032EF" w:rsidRPr="00C743D0" w:rsidRDefault="006032EF" w:rsidP="006032EF">
            <w:r w:rsidRPr="00C743D0">
              <w:t xml:space="preserve">(Covers </w:t>
            </w:r>
            <w:r>
              <w:t>wks. 9-15</w:t>
            </w:r>
            <w:r w:rsidRPr="00C743D0">
              <w:t>)</w:t>
            </w:r>
          </w:p>
        </w:tc>
      </w:tr>
    </w:tbl>
    <w:p w:rsidR="007C35D8" w:rsidRPr="00C743D0" w:rsidRDefault="00C17E99">
      <w:r>
        <w:t>* The one exception is the midterm on Thursday, 10/19</w:t>
      </w:r>
    </w:p>
    <w:p w:rsidR="004E252F" w:rsidRPr="00C743D0" w:rsidRDefault="004E252F"/>
    <w:p w:rsidR="00F92483" w:rsidRPr="00C743D0" w:rsidRDefault="00F92483"/>
    <w:p w:rsidR="00F92483" w:rsidRPr="00C743D0" w:rsidRDefault="00F92483"/>
    <w:p w:rsidR="007C35D8" w:rsidRPr="00C743D0" w:rsidRDefault="007C35D8">
      <w:pPr>
        <w:rPr>
          <w:b/>
          <w:bCs/>
          <w:sz w:val="22"/>
          <w:szCs w:val="22"/>
        </w:rPr>
      </w:pPr>
    </w:p>
    <w:p w:rsidR="00010DB3" w:rsidRPr="00C743D0" w:rsidRDefault="007C35D8" w:rsidP="00A17EA2">
      <w:pPr>
        <w:ind w:left="720" w:hanging="720"/>
        <w:jc w:val="center"/>
        <w:rPr>
          <w:b/>
          <w:bCs/>
        </w:rPr>
      </w:pPr>
      <w:r w:rsidRPr="00C743D0">
        <w:rPr>
          <w:b/>
          <w:bCs/>
          <w:sz w:val="22"/>
          <w:szCs w:val="22"/>
        </w:rPr>
        <w:br w:type="page"/>
      </w:r>
      <w:r w:rsidRPr="00C743D0">
        <w:rPr>
          <w:b/>
          <w:bCs/>
        </w:rPr>
        <w:lastRenderedPageBreak/>
        <w:t xml:space="preserve">Student </w:t>
      </w:r>
      <w:r w:rsidR="00A17EA2" w:rsidRPr="00C743D0">
        <w:rPr>
          <w:b/>
          <w:bCs/>
        </w:rPr>
        <w:t>Profile</w:t>
      </w:r>
      <w:r w:rsidR="00010DB3" w:rsidRPr="00C743D0">
        <w:rPr>
          <w:b/>
          <w:bCs/>
        </w:rPr>
        <w:t xml:space="preserve"> </w:t>
      </w:r>
    </w:p>
    <w:p w:rsidR="00C17E99" w:rsidRDefault="00C17E99" w:rsidP="00A17EA2">
      <w:pPr>
        <w:ind w:left="720" w:hanging="720"/>
        <w:jc w:val="center"/>
        <w:rPr>
          <w:bCs/>
        </w:rPr>
      </w:pPr>
      <w:r>
        <w:rPr>
          <w:bCs/>
        </w:rPr>
        <w:t xml:space="preserve">To help me customize this course to your background and interests, </w:t>
      </w:r>
    </w:p>
    <w:p w:rsidR="007E068E" w:rsidRDefault="00C17E99" w:rsidP="00A17EA2">
      <w:pPr>
        <w:ind w:left="720" w:hanging="720"/>
        <w:jc w:val="center"/>
      </w:pPr>
      <w:r>
        <w:rPr>
          <w:bCs/>
        </w:rPr>
        <w:t>p</w:t>
      </w:r>
      <w:r w:rsidR="00010DB3" w:rsidRPr="00C743D0">
        <w:rPr>
          <w:bCs/>
        </w:rPr>
        <w:t xml:space="preserve">lease </w:t>
      </w:r>
      <w:r w:rsidR="00E83AE6">
        <w:rPr>
          <w:bCs/>
        </w:rPr>
        <w:t xml:space="preserve">complete </w:t>
      </w:r>
      <w:r w:rsidR="00010DB3" w:rsidRPr="00C743D0">
        <w:t xml:space="preserve">this page </w:t>
      </w:r>
      <w:r w:rsidR="00E83AE6" w:rsidRPr="00E83AE6">
        <w:rPr>
          <w:b/>
        </w:rPr>
        <w:t>front and back</w:t>
      </w:r>
      <w:r w:rsidR="00E83AE6">
        <w:t xml:space="preserve"> and hand it in </w:t>
      </w:r>
      <w:r w:rsidR="007E068E">
        <w:t>(online students, please email)</w:t>
      </w:r>
    </w:p>
    <w:p w:rsidR="007C35D8" w:rsidRPr="00C743D0" w:rsidRDefault="00E83AE6" w:rsidP="00A17EA2">
      <w:pPr>
        <w:ind w:left="720" w:hanging="720"/>
        <w:jc w:val="center"/>
        <w:rPr>
          <w:b/>
          <w:bCs/>
        </w:rPr>
      </w:pPr>
      <w:r>
        <w:t>on the first day of class</w:t>
      </w:r>
    </w:p>
    <w:p w:rsidR="007C35D8" w:rsidRPr="00C743D0" w:rsidRDefault="007C35D8">
      <w:pPr>
        <w:spacing w:line="440" w:lineRule="exact"/>
      </w:pPr>
      <w:r w:rsidRPr="00C743D0">
        <w:t>Name: _____________________________________________________</w:t>
      </w:r>
    </w:p>
    <w:p w:rsidR="007C35D8" w:rsidRPr="00C743D0" w:rsidRDefault="007C35D8">
      <w:pPr>
        <w:spacing w:line="440" w:lineRule="exact"/>
      </w:pPr>
      <w:r w:rsidRPr="00C743D0">
        <w:t>Program</w:t>
      </w:r>
      <w:r w:rsidR="00991284" w:rsidRPr="00C743D0">
        <w:t xml:space="preserve"> (M.Ed./Ph.D., etc; Department)</w:t>
      </w:r>
      <w:r w:rsidRPr="00C743D0">
        <w:t>: ______________________________________</w:t>
      </w:r>
      <w:r w:rsidRPr="00C743D0">
        <w:rPr>
          <w:u w:val="single"/>
        </w:rPr>
        <w:tab/>
      </w:r>
      <w:r w:rsidRPr="00C743D0">
        <w:t>_____</w:t>
      </w:r>
    </w:p>
    <w:p w:rsidR="007C35D8" w:rsidRPr="00C743D0" w:rsidRDefault="007C35D8">
      <w:pPr>
        <w:spacing w:line="440" w:lineRule="exact"/>
      </w:pPr>
      <w:r w:rsidRPr="00C743D0">
        <w:t>Advisor: ____________________________________________________</w:t>
      </w:r>
    </w:p>
    <w:p w:rsidR="007C35D8" w:rsidRPr="00C743D0" w:rsidRDefault="007C35D8">
      <w:pPr>
        <w:pStyle w:val="NormalWeb"/>
        <w:spacing w:before="0" w:beforeAutospacing="0" w:after="0" w:afterAutospacing="0" w:line="440" w:lineRule="exact"/>
      </w:pPr>
      <w:r w:rsidRPr="00C743D0">
        <w:t>Preferred e-mail address: _______________________________________</w:t>
      </w:r>
    </w:p>
    <w:p w:rsidR="000F4C3C" w:rsidRPr="00C743D0" w:rsidRDefault="000F4C3C">
      <w:pPr>
        <w:pStyle w:val="NormalWeb"/>
        <w:spacing w:before="0" w:beforeAutospacing="0" w:after="0" w:afterAutospacing="0" w:line="440" w:lineRule="exact"/>
      </w:pPr>
      <w:r w:rsidRPr="00C743D0">
        <w:t>Phone number (in case email does not work): _________________________________________</w:t>
      </w:r>
    </w:p>
    <w:p w:rsidR="007C35D8" w:rsidRPr="00C743D0" w:rsidRDefault="007C35D8">
      <w:pPr>
        <w:spacing w:line="440" w:lineRule="exact"/>
      </w:pPr>
      <w:r w:rsidRPr="00C743D0">
        <w:t>What year of graduate school are you in? (if first semester, write 1</w:t>
      </w:r>
      <w:r w:rsidRPr="00C743D0">
        <w:rPr>
          <w:vertAlign w:val="superscript"/>
        </w:rPr>
        <w:t>st</w:t>
      </w:r>
      <w:r w:rsidRPr="00C743D0">
        <w:t>; if part-time, count 18 credits as one year)____________________________________________________________________</w:t>
      </w:r>
    </w:p>
    <w:p w:rsidR="007C35D8" w:rsidRPr="00C743D0" w:rsidRDefault="007C35D8">
      <w:pPr>
        <w:spacing w:line="440" w:lineRule="exact"/>
      </w:pPr>
      <w:r w:rsidRPr="00C743D0">
        <w:t xml:space="preserve">What type(s) of research are you interested in </w:t>
      </w:r>
      <w:r w:rsidR="004700F1" w:rsidRPr="00C743D0">
        <w:t xml:space="preserve">reading or </w:t>
      </w:r>
      <w:r w:rsidRPr="00C743D0">
        <w:t>doing, now and/or in the future?</w:t>
      </w:r>
    </w:p>
    <w:p w:rsidR="007C35D8" w:rsidRPr="00C743D0" w:rsidRDefault="007C35D8">
      <w:pPr>
        <w:spacing w:line="440" w:lineRule="exact"/>
      </w:pPr>
      <w:r w:rsidRPr="00C743D0">
        <w:t>_____________________________________________________________________________</w:t>
      </w:r>
    </w:p>
    <w:p w:rsidR="007C35D8" w:rsidRPr="00C743D0" w:rsidRDefault="007C35D8">
      <w:pPr>
        <w:spacing w:line="440" w:lineRule="exact"/>
      </w:pPr>
      <w:r w:rsidRPr="00C743D0">
        <w:t xml:space="preserve">What school subjects/domains are you most interested in? (e.g., English, Social Studies [History], Science [Biology, Chemistry, Physics, Earth/Environmental Science], Math, Physical Education, </w:t>
      </w:r>
      <w:r w:rsidR="00DF021D" w:rsidRPr="00C743D0">
        <w:t>T</w:t>
      </w:r>
      <w:r w:rsidRPr="00C743D0">
        <w:t>ES</w:t>
      </w:r>
      <w:r w:rsidR="00DF021D" w:rsidRPr="00C743D0">
        <w:t>O</w:t>
      </w:r>
      <w:r w:rsidRPr="00C743D0">
        <w:t>L, Special Ed., etc.)</w:t>
      </w:r>
    </w:p>
    <w:p w:rsidR="007C35D8" w:rsidRPr="00C743D0" w:rsidRDefault="007C35D8">
      <w:pPr>
        <w:spacing w:line="440" w:lineRule="exact"/>
      </w:pPr>
      <w:r w:rsidRPr="00C743D0">
        <w:t>_____________________________________________________________________________</w:t>
      </w:r>
    </w:p>
    <w:p w:rsidR="007C35D8" w:rsidRPr="00C743D0" w:rsidRDefault="007C35D8">
      <w:pPr>
        <w:spacing w:line="440" w:lineRule="exact"/>
      </w:pPr>
      <w:r w:rsidRPr="00C743D0">
        <w:t>What ages/grades are you most interested in? ________________________________________</w:t>
      </w:r>
    </w:p>
    <w:p w:rsidR="007C35D8" w:rsidRPr="00C743D0" w:rsidRDefault="007C35D8">
      <w:pPr>
        <w:spacing w:line="440" w:lineRule="exact"/>
      </w:pPr>
      <w:r w:rsidRPr="00C743D0">
        <w:t>What courses (if any) have you already taken in: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4979"/>
        <w:gridCol w:w="2280"/>
      </w:tblGrid>
      <w:tr w:rsidR="007C35D8" w:rsidRPr="00C743D0">
        <w:tc>
          <w:tcPr>
            <w:tcW w:w="2209" w:type="dxa"/>
          </w:tcPr>
          <w:p w:rsidR="007C35D8" w:rsidRPr="00C743D0" w:rsidRDefault="007C35D8" w:rsidP="007E068E">
            <w:pPr>
              <w:spacing w:line="276" w:lineRule="auto"/>
            </w:pPr>
            <w:r w:rsidRPr="00C743D0">
              <w:t>Area</w:t>
            </w:r>
          </w:p>
        </w:tc>
        <w:tc>
          <w:tcPr>
            <w:tcW w:w="4979" w:type="dxa"/>
          </w:tcPr>
          <w:p w:rsidR="007C35D8" w:rsidRPr="00C743D0" w:rsidRDefault="007C35D8" w:rsidP="007E068E">
            <w:pPr>
              <w:spacing w:line="276" w:lineRule="auto"/>
            </w:pPr>
            <w:r w:rsidRPr="00C743D0">
              <w:t>Topic (software used, if applicable)</w:t>
            </w:r>
          </w:p>
        </w:tc>
        <w:tc>
          <w:tcPr>
            <w:tcW w:w="2280" w:type="dxa"/>
          </w:tcPr>
          <w:p w:rsidR="007C35D8" w:rsidRPr="00C743D0" w:rsidRDefault="007C35D8" w:rsidP="007E068E">
            <w:pPr>
              <w:spacing w:line="276" w:lineRule="auto"/>
            </w:pPr>
            <w:r w:rsidRPr="00C743D0">
              <w:t>Year taken (approx., e.g., 200</w:t>
            </w:r>
            <w:r w:rsidR="008D68E0" w:rsidRPr="00C743D0">
              <w:t>5</w:t>
            </w:r>
            <w:r w:rsidRPr="00C743D0">
              <w:t>)</w:t>
            </w:r>
          </w:p>
        </w:tc>
      </w:tr>
      <w:tr w:rsidR="007C35D8" w:rsidRPr="00C743D0">
        <w:tc>
          <w:tcPr>
            <w:tcW w:w="2209" w:type="dxa"/>
          </w:tcPr>
          <w:p w:rsidR="007C35D8" w:rsidRPr="00C743D0" w:rsidRDefault="007C35D8">
            <w:pPr>
              <w:spacing w:line="440" w:lineRule="exact"/>
            </w:pPr>
            <w:r w:rsidRPr="00C743D0">
              <w:t xml:space="preserve">Statistics  </w:t>
            </w:r>
          </w:p>
        </w:tc>
        <w:tc>
          <w:tcPr>
            <w:tcW w:w="4979" w:type="dxa"/>
          </w:tcPr>
          <w:p w:rsidR="007C35D8" w:rsidRPr="00C743D0" w:rsidRDefault="007C35D8">
            <w:pPr>
              <w:spacing w:line="440" w:lineRule="exact"/>
            </w:pPr>
          </w:p>
        </w:tc>
        <w:tc>
          <w:tcPr>
            <w:tcW w:w="2280" w:type="dxa"/>
          </w:tcPr>
          <w:p w:rsidR="007C35D8" w:rsidRPr="00C743D0" w:rsidRDefault="007C35D8">
            <w:pPr>
              <w:spacing w:line="440" w:lineRule="exact"/>
            </w:pPr>
          </w:p>
        </w:tc>
      </w:tr>
      <w:tr w:rsidR="007C35D8" w:rsidRPr="00C743D0">
        <w:tc>
          <w:tcPr>
            <w:tcW w:w="2209" w:type="dxa"/>
          </w:tcPr>
          <w:p w:rsidR="007C35D8" w:rsidRPr="00C743D0" w:rsidRDefault="007C35D8">
            <w:pPr>
              <w:spacing w:line="440" w:lineRule="exact"/>
            </w:pPr>
          </w:p>
        </w:tc>
        <w:tc>
          <w:tcPr>
            <w:tcW w:w="4979" w:type="dxa"/>
          </w:tcPr>
          <w:p w:rsidR="007C35D8" w:rsidRPr="00C743D0" w:rsidRDefault="007C35D8">
            <w:pPr>
              <w:spacing w:line="440" w:lineRule="exact"/>
            </w:pPr>
          </w:p>
        </w:tc>
        <w:tc>
          <w:tcPr>
            <w:tcW w:w="2280" w:type="dxa"/>
          </w:tcPr>
          <w:p w:rsidR="007C35D8" w:rsidRPr="00C743D0" w:rsidRDefault="007C35D8">
            <w:pPr>
              <w:spacing w:line="440" w:lineRule="exact"/>
            </w:pPr>
          </w:p>
        </w:tc>
      </w:tr>
      <w:tr w:rsidR="007C35D8" w:rsidRPr="00C743D0">
        <w:tc>
          <w:tcPr>
            <w:tcW w:w="2209" w:type="dxa"/>
          </w:tcPr>
          <w:p w:rsidR="007C35D8" w:rsidRPr="00C743D0" w:rsidRDefault="007C35D8">
            <w:pPr>
              <w:spacing w:line="440" w:lineRule="exact"/>
            </w:pPr>
          </w:p>
        </w:tc>
        <w:tc>
          <w:tcPr>
            <w:tcW w:w="4979" w:type="dxa"/>
          </w:tcPr>
          <w:p w:rsidR="007C35D8" w:rsidRPr="00C743D0" w:rsidRDefault="007C35D8">
            <w:pPr>
              <w:spacing w:line="440" w:lineRule="exact"/>
            </w:pPr>
          </w:p>
        </w:tc>
        <w:tc>
          <w:tcPr>
            <w:tcW w:w="2280" w:type="dxa"/>
          </w:tcPr>
          <w:p w:rsidR="007C35D8" w:rsidRPr="00C743D0" w:rsidRDefault="007C35D8">
            <w:pPr>
              <w:spacing w:line="440" w:lineRule="exact"/>
            </w:pPr>
          </w:p>
        </w:tc>
      </w:tr>
      <w:tr w:rsidR="007C35D8" w:rsidRPr="00C743D0">
        <w:tc>
          <w:tcPr>
            <w:tcW w:w="2209" w:type="dxa"/>
          </w:tcPr>
          <w:p w:rsidR="007C35D8" w:rsidRPr="00C743D0" w:rsidRDefault="007C35D8">
            <w:pPr>
              <w:spacing w:line="440" w:lineRule="exact"/>
            </w:pPr>
            <w:r w:rsidRPr="00C743D0">
              <w:t xml:space="preserve">Psychology </w:t>
            </w:r>
          </w:p>
        </w:tc>
        <w:tc>
          <w:tcPr>
            <w:tcW w:w="4979" w:type="dxa"/>
          </w:tcPr>
          <w:p w:rsidR="007C35D8" w:rsidRPr="00C743D0" w:rsidRDefault="007C35D8">
            <w:pPr>
              <w:spacing w:line="440" w:lineRule="exact"/>
            </w:pPr>
          </w:p>
        </w:tc>
        <w:tc>
          <w:tcPr>
            <w:tcW w:w="2280" w:type="dxa"/>
          </w:tcPr>
          <w:p w:rsidR="007C35D8" w:rsidRPr="00C743D0" w:rsidRDefault="007C35D8">
            <w:pPr>
              <w:spacing w:line="440" w:lineRule="exact"/>
            </w:pPr>
          </w:p>
        </w:tc>
      </w:tr>
      <w:tr w:rsidR="007C35D8" w:rsidRPr="00C743D0">
        <w:tc>
          <w:tcPr>
            <w:tcW w:w="2209" w:type="dxa"/>
          </w:tcPr>
          <w:p w:rsidR="007C35D8" w:rsidRPr="00C743D0" w:rsidRDefault="007C35D8">
            <w:pPr>
              <w:spacing w:line="440" w:lineRule="exact"/>
            </w:pPr>
          </w:p>
        </w:tc>
        <w:tc>
          <w:tcPr>
            <w:tcW w:w="4979" w:type="dxa"/>
          </w:tcPr>
          <w:p w:rsidR="007C35D8" w:rsidRPr="00C743D0" w:rsidRDefault="007C35D8">
            <w:pPr>
              <w:spacing w:line="440" w:lineRule="exact"/>
            </w:pPr>
          </w:p>
        </w:tc>
        <w:tc>
          <w:tcPr>
            <w:tcW w:w="2280" w:type="dxa"/>
          </w:tcPr>
          <w:p w:rsidR="007C35D8" w:rsidRPr="00C743D0" w:rsidRDefault="007C35D8">
            <w:pPr>
              <w:spacing w:line="440" w:lineRule="exact"/>
            </w:pPr>
          </w:p>
        </w:tc>
      </w:tr>
      <w:tr w:rsidR="007C35D8" w:rsidRPr="00C743D0">
        <w:tc>
          <w:tcPr>
            <w:tcW w:w="2209" w:type="dxa"/>
          </w:tcPr>
          <w:p w:rsidR="007C35D8" w:rsidRPr="00C743D0" w:rsidRDefault="007C35D8">
            <w:pPr>
              <w:spacing w:line="440" w:lineRule="exact"/>
            </w:pPr>
          </w:p>
        </w:tc>
        <w:tc>
          <w:tcPr>
            <w:tcW w:w="4979" w:type="dxa"/>
          </w:tcPr>
          <w:p w:rsidR="007C35D8" w:rsidRPr="00C743D0" w:rsidRDefault="007C35D8">
            <w:pPr>
              <w:spacing w:line="440" w:lineRule="exact"/>
            </w:pPr>
          </w:p>
        </w:tc>
        <w:tc>
          <w:tcPr>
            <w:tcW w:w="2280" w:type="dxa"/>
          </w:tcPr>
          <w:p w:rsidR="007C35D8" w:rsidRPr="00C743D0" w:rsidRDefault="007C35D8">
            <w:pPr>
              <w:spacing w:line="440" w:lineRule="exact"/>
            </w:pPr>
          </w:p>
        </w:tc>
      </w:tr>
      <w:tr w:rsidR="007C35D8" w:rsidRPr="00C743D0">
        <w:tc>
          <w:tcPr>
            <w:tcW w:w="2209" w:type="dxa"/>
          </w:tcPr>
          <w:p w:rsidR="007C35D8" w:rsidRPr="00C743D0" w:rsidRDefault="007C35D8">
            <w:pPr>
              <w:spacing w:line="440" w:lineRule="exact"/>
            </w:pPr>
            <w:r w:rsidRPr="00C743D0">
              <w:t xml:space="preserve">Research methods  </w:t>
            </w:r>
          </w:p>
        </w:tc>
        <w:tc>
          <w:tcPr>
            <w:tcW w:w="4979" w:type="dxa"/>
          </w:tcPr>
          <w:p w:rsidR="007C35D8" w:rsidRPr="00C743D0" w:rsidRDefault="007C35D8">
            <w:pPr>
              <w:spacing w:line="440" w:lineRule="exact"/>
            </w:pPr>
          </w:p>
        </w:tc>
        <w:tc>
          <w:tcPr>
            <w:tcW w:w="2280" w:type="dxa"/>
          </w:tcPr>
          <w:p w:rsidR="007C35D8" w:rsidRPr="00C743D0" w:rsidRDefault="007C35D8">
            <w:pPr>
              <w:spacing w:line="440" w:lineRule="exact"/>
            </w:pPr>
          </w:p>
        </w:tc>
      </w:tr>
      <w:tr w:rsidR="007C35D8" w:rsidRPr="00C743D0">
        <w:tc>
          <w:tcPr>
            <w:tcW w:w="2209" w:type="dxa"/>
          </w:tcPr>
          <w:p w:rsidR="007C35D8" w:rsidRPr="00C743D0" w:rsidRDefault="007C35D8">
            <w:pPr>
              <w:spacing w:line="440" w:lineRule="exact"/>
            </w:pPr>
          </w:p>
        </w:tc>
        <w:tc>
          <w:tcPr>
            <w:tcW w:w="4979" w:type="dxa"/>
          </w:tcPr>
          <w:p w:rsidR="007C35D8" w:rsidRPr="00C743D0" w:rsidRDefault="007C35D8">
            <w:pPr>
              <w:spacing w:line="440" w:lineRule="exact"/>
            </w:pPr>
          </w:p>
        </w:tc>
        <w:tc>
          <w:tcPr>
            <w:tcW w:w="2280" w:type="dxa"/>
          </w:tcPr>
          <w:p w:rsidR="007C35D8" w:rsidRPr="00C743D0" w:rsidRDefault="007C35D8">
            <w:pPr>
              <w:spacing w:line="440" w:lineRule="exact"/>
            </w:pPr>
          </w:p>
        </w:tc>
      </w:tr>
      <w:tr w:rsidR="007C35D8" w:rsidRPr="00C743D0">
        <w:tc>
          <w:tcPr>
            <w:tcW w:w="2209" w:type="dxa"/>
          </w:tcPr>
          <w:p w:rsidR="007C35D8" w:rsidRPr="00C743D0" w:rsidRDefault="007C35D8">
            <w:pPr>
              <w:spacing w:line="440" w:lineRule="exact"/>
            </w:pPr>
          </w:p>
        </w:tc>
        <w:tc>
          <w:tcPr>
            <w:tcW w:w="4979" w:type="dxa"/>
          </w:tcPr>
          <w:p w:rsidR="007C35D8" w:rsidRPr="00C743D0" w:rsidRDefault="007C35D8">
            <w:pPr>
              <w:spacing w:line="440" w:lineRule="exact"/>
            </w:pPr>
          </w:p>
        </w:tc>
        <w:tc>
          <w:tcPr>
            <w:tcW w:w="2280" w:type="dxa"/>
          </w:tcPr>
          <w:p w:rsidR="007C35D8" w:rsidRPr="00C743D0" w:rsidRDefault="007C35D8">
            <w:pPr>
              <w:spacing w:line="440" w:lineRule="exact"/>
            </w:pPr>
          </w:p>
        </w:tc>
      </w:tr>
    </w:tbl>
    <w:p w:rsidR="007C35D8" w:rsidRPr="00C743D0" w:rsidRDefault="007C35D8">
      <w:pPr>
        <w:spacing w:line="440" w:lineRule="exact"/>
        <w:rPr>
          <w:b/>
          <w:bCs/>
          <w:sz w:val="22"/>
          <w:szCs w:val="22"/>
        </w:rPr>
      </w:pPr>
      <w:r w:rsidRPr="00C743D0">
        <w:rPr>
          <w:b/>
          <w:bCs/>
          <w:sz w:val="22"/>
          <w:szCs w:val="22"/>
        </w:rPr>
        <w:t>CONTINUED</w:t>
      </w:r>
    </w:p>
    <w:p w:rsidR="007C35D8" w:rsidRPr="00C743D0" w:rsidRDefault="007C35D8">
      <w:pPr>
        <w:rPr>
          <w:b/>
          <w:bCs/>
        </w:rPr>
      </w:pPr>
      <w:r w:rsidRPr="00C743D0">
        <w:rPr>
          <w:b/>
          <w:bCs/>
          <w:sz w:val="22"/>
          <w:szCs w:val="22"/>
        </w:rPr>
        <w:br w:type="page"/>
      </w:r>
      <w:r w:rsidRPr="00C743D0">
        <w:rPr>
          <w:b/>
          <w:bCs/>
        </w:rPr>
        <w:lastRenderedPageBreak/>
        <w:t>Name: ___________________________________</w:t>
      </w:r>
    </w:p>
    <w:p w:rsidR="007C35D8" w:rsidRPr="00C743D0" w:rsidRDefault="007C35D8">
      <w:pPr>
        <w:rPr>
          <w:b/>
          <w:bCs/>
          <w:sz w:val="22"/>
          <w:szCs w:val="22"/>
        </w:rPr>
      </w:pPr>
    </w:p>
    <w:p w:rsidR="007C35D8" w:rsidRDefault="007C35D8">
      <w:r w:rsidRPr="00C743D0">
        <w:t xml:space="preserve">Write down one or more research questions that would </w:t>
      </w:r>
      <w:r w:rsidR="0057132B" w:rsidRPr="00C743D0">
        <w:t>use a regression or ANOVA analysis</w:t>
      </w:r>
      <w:r w:rsidRPr="00C743D0">
        <w:t>. These questions could be for a study you would like to do or for a study someone has done (for example, a research article you have read or heard about).</w:t>
      </w:r>
    </w:p>
    <w:p w:rsidR="007C35D8" w:rsidRDefault="007C35D8"/>
    <w:p w:rsidR="007C35D8" w:rsidRDefault="007C35D8"/>
    <w:sectPr w:rsidR="007C35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83E" w:rsidRDefault="00CE783E">
      <w:r>
        <w:separator/>
      </w:r>
    </w:p>
  </w:endnote>
  <w:endnote w:type="continuationSeparator" w:id="0">
    <w:p w:rsidR="00CE783E" w:rsidRDefault="00CE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83E" w:rsidRDefault="00CE783E">
      <w:r>
        <w:separator/>
      </w:r>
    </w:p>
  </w:footnote>
  <w:footnote w:type="continuationSeparator" w:id="0">
    <w:p w:rsidR="00CE783E" w:rsidRDefault="00CE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1D5" w:rsidRDefault="009261D5">
    <w:pPr>
      <w:pStyle w:val="Header"/>
      <w:tabs>
        <w:tab w:val="clear" w:pos="8640"/>
        <w:tab w:val="right" w:pos="9240"/>
      </w:tabs>
    </w:pPr>
    <w:r>
      <w:tab/>
    </w:r>
    <w:r>
      <w:tab/>
      <w:t xml:space="preserve">p. </w:t>
    </w:r>
    <w:r>
      <w:rPr>
        <w:rStyle w:val="PageNumber"/>
      </w:rPr>
      <w:fldChar w:fldCharType="begin"/>
    </w:r>
    <w:r>
      <w:rPr>
        <w:rStyle w:val="PageNumber"/>
      </w:rPr>
      <w:instrText xml:space="preserve"> PAGE </w:instrText>
    </w:r>
    <w:r>
      <w:rPr>
        <w:rStyle w:val="PageNumber"/>
      </w:rPr>
      <w:fldChar w:fldCharType="separate"/>
    </w:r>
    <w:r w:rsidR="007E068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E068E">
      <w:rPr>
        <w:rStyle w:val="PageNumber"/>
        <w:noProof/>
      </w:rPr>
      <w:t>10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7350"/>
    <w:multiLevelType w:val="hybridMultilevel"/>
    <w:tmpl w:val="4EC2F758"/>
    <w:lvl w:ilvl="0" w:tplc="D046A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C51A90"/>
    <w:multiLevelType w:val="multilevel"/>
    <w:tmpl w:val="518844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0D46D9"/>
    <w:multiLevelType w:val="hybridMultilevel"/>
    <w:tmpl w:val="518844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8C5107"/>
    <w:multiLevelType w:val="hybridMultilevel"/>
    <w:tmpl w:val="71BE25E6"/>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4" w15:restartNumberingAfterBreak="0">
    <w:nsid w:val="2F5A3B00"/>
    <w:multiLevelType w:val="hybridMultilevel"/>
    <w:tmpl w:val="3BBA9F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032287B"/>
    <w:multiLevelType w:val="hybridMultilevel"/>
    <w:tmpl w:val="BE1248B2"/>
    <w:lvl w:ilvl="0" w:tplc="704C90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FF2D29"/>
    <w:multiLevelType w:val="hybridMultilevel"/>
    <w:tmpl w:val="8FC04042"/>
    <w:lvl w:ilvl="0" w:tplc="3718FBCA">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376EEF"/>
    <w:multiLevelType w:val="hybridMultilevel"/>
    <w:tmpl w:val="50FE7B02"/>
    <w:lvl w:ilvl="0" w:tplc="3C10C606">
      <w:start w:val="1"/>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8" w15:restartNumberingAfterBreak="0">
    <w:nsid w:val="64915271"/>
    <w:multiLevelType w:val="multilevel"/>
    <w:tmpl w:val="9DF0826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8A93AB4"/>
    <w:multiLevelType w:val="hybridMultilevel"/>
    <w:tmpl w:val="7E3E81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9981F6E"/>
    <w:multiLevelType w:val="hybridMultilevel"/>
    <w:tmpl w:val="9DF08262"/>
    <w:lvl w:ilvl="0" w:tplc="D046A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0"/>
  </w:num>
  <w:num w:numId="4">
    <w:abstractNumId w:val="9"/>
  </w:num>
  <w:num w:numId="5">
    <w:abstractNumId w:val="7"/>
  </w:num>
  <w:num w:numId="6">
    <w:abstractNumId w:val="8"/>
  </w:num>
  <w:num w:numId="7">
    <w:abstractNumId w:val="0"/>
  </w:num>
  <w:num w:numId="8">
    <w:abstractNumId w:val="3"/>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63"/>
    <w:rsid w:val="00001461"/>
    <w:rsid w:val="00010DB3"/>
    <w:rsid w:val="00023543"/>
    <w:rsid w:val="00024C8E"/>
    <w:rsid w:val="00027E8D"/>
    <w:rsid w:val="00030B7D"/>
    <w:rsid w:val="00031017"/>
    <w:rsid w:val="00031294"/>
    <w:rsid w:val="0003344E"/>
    <w:rsid w:val="000479CD"/>
    <w:rsid w:val="00047CD2"/>
    <w:rsid w:val="00050B0A"/>
    <w:rsid w:val="00052F11"/>
    <w:rsid w:val="00053231"/>
    <w:rsid w:val="00061664"/>
    <w:rsid w:val="00063A7A"/>
    <w:rsid w:val="0006521C"/>
    <w:rsid w:val="000746DC"/>
    <w:rsid w:val="00081151"/>
    <w:rsid w:val="00085D57"/>
    <w:rsid w:val="000916B9"/>
    <w:rsid w:val="0009537E"/>
    <w:rsid w:val="00095623"/>
    <w:rsid w:val="00096D02"/>
    <w:rsid w:val="000A744C"/>
    <w:rsid w:val="000B2C2B"/>
    <w:rsid w:val="000B30A2"/>
    <w:rsid w:val="000B3578"/>
    <w:rsid w:val="000B3E4F"/>
    <w:rsid w:val="000B63C5"/>
    <w:rsid w:val="000C52A0"/>
    <w:rsid w:val="000D1528"/>
    <w:rsid w:val="000D42C3"/>
    <w:rsid w:val="000D5E79"/>
    <w:rsid w:val="000D64C8"/>
    <w:rsid w:val="000F19AA"/>
    <w:rsid w:val="000F40A5"/>
    <w:rsid w:val="000F4C3C"/>
    <w:rsid w:val="000F54C3"/>
    <w:rsid w:val="00100572"/>
    <w:rsid w:val="001032E0"/>
    <w:rsid w:val="00105AFF"/>
    <w:rsid w:val="0012354F"/>
    <w:rsid w:val="00133F85"/>
    <w:rsid w:val="00137CB5"/>
    <w:rsid w:val="00157A6C"/>
    <w:rsid w:val="00160FC1"/>
    <w:rsid w:val="00163954"/>
    <w:rsid w:val="00165EEA"/>
    <w:rsid w:val="0016738A"/>
    <w:rsid w:val="00172512"/>
    <w:rsid w:val="0018637D"/>
    <w:rsid w:val="00193264"/>
    <w:rsid w:val="00193E17"/>
    <w:rsid w:val="001D51AA"/>
    <w:rsid w:val="001D6465"/>
    <w:rsid w:val="001D71A0"/>
    <w:rsid w:val="001E2B4B"/>
    <w:rsid w:val="001E636C"/>
    <w:rsid w:val="002323FD"/>
    <w:rsid w:val="0023291E"/>
    <w:rsid w:val="002343EE"/>
    <w:rsid w:val="00253D79"/>
    <w:rsid w:val="002761A6"/>
    <w:rsid w:val="00284329"/>
    <w:rsid w:val="002A5CC2"/>
    <w:rsid w:val="002B1AE9"/>
    <w:rsid w:val="002B7B42"/>
    <w:rsid w:val="002B7F2C"/>
    <w:rsid w:val="002C3B2B"/>
    <w:rsid w:val="002C7442"/>
    <w:rsid w:val="002C780E"/>
    <w:rsid w:val="002E6277"/>
    <w:rsid w:val="002E6E27"/>
    <w:rsid w:val="002F7A88"/>
    <w:rsid w:val="0031493E"/>
    <w:rsid w:val="003232E0"/>
    <w:rsid w:val="00331705"/>
    <w:rsid w:val="00335A99"/>
    <w:rsid w:val="00347B2F"/>
    <w:rsid w:val="00350BB3"/>
    <w:rsid w:val="00352865"/>
    <w:rsid w:val="003535BF"/>
    <w:rsid w:val="0035528F"/>
    <w:rsid w:val="00355D61"/>
    <w:rsid w:val="003561EA"/>
    <w:rsid w:val="00356511"/>
    <w:rsid w:val="00363D17"/>
    <w:rsid w:val="00364002"/>
    <w:rsid w:val="0037043B"/>
    <w:rsid w:val="00371A50"/>
    <w:rsid w:val="00384F80"/>
    <w:rsid w:val="003A4E69"/>
    <w:rsid w:val="003A6EAE"/>
    <w:rsid w:val="003C25BC"/>
    <w:rsid w:val="003C5F60"/>
    <w:rsid w:val="003E23D0"/>
    <w:rsid w:val="003E735F"/>
    <w:rsid w:val="004250A6"/>
    <w:rsid w:val="00430AB4"/>
    <w:rsid w:val="00432581"/>
    <w:rsid w:val="00441BF4"/>
    <w:rsid w:val="00444A35"/>
    <w:rsid w:val="0044576E"/>
    <w:rsid w:val="00451BDD"/>
    <w:rsid w:val="00452F4E"/>
    <w:rsid w:val="00453056"/>
    <w:rsid w:val="0045640F"/>
    <w:rsid w:val="00466A2D"/>
    <w:rsid w:val="004700F1"/>
    <w:rsid w:val="00481844"/>
    <w:rsid w:val="004847B4"/>
    <w:rsid w:val="00491F25"/>
    <w:rsid w:val="00496165"/>
    <w:rsid w:val="004A0F23"/>
    <w:rsid w:val="004A75AA"/>
    <w:rsid w:val="004B42D5"/>
    <w:rsid w:val="004B7742"/>
    <w:rsid w:val="004C161F"/>
    <w:rsid w:val="004C20A6"/>
    <w:rsid w:val="004C4A6C"/>
    <w:rsid w:val="004C6DF0"/>
    <w:rsid w:val="004D3931"/>
    <w:rsid w:val="004D3B8F"/>
    <w:rsid w:val="004E252F"/>
    <w:rsid w:val="00504A73"/>
    <w:rsid w:val="00512CC9"/>
    <w:rsid w:val="005138E9"/>
    <w:rsid w:val="00520D48"/>
    <w:rsid w:val="00542BF7"/>
    <w:rsid w:val="00544E1D"/>
    <w:rsid w:val="00550062"/>
    <w:rsid w:val="005636A1"/>
    <w:rsid w:val="0057132B"/>
    <w:rsid w:val="0057703A"/>
    <w:rsid w:val="0058084F"/>
    <w:rsid w:val="00581BB0"/>
    <w:rsid w:val="005857D6"/>
    <w:rsid w:val="00596380"/>
    <w:rsid w:val="005A0185"/>
    <w:rsid w:val="005A0FE2"/>
    <w:rsid w:val="005A6A59"/>
    <w:rsid w:val="005A7DB3"/>
    <w:rsid w:val="005B258D"/>
    <w:rsid w:val="005B2FBE"/>
    <w:rsid w:val="005C0F1D"/>
    <w:rsid w:val="005C55AC"/>
    <w:rsid w:val="005C766D"/>
    <w:rsid w:val="005E6D96"/>
    <w:rsid w:val="006031DB"/>
    <w:rsid w:val="006032EF"/>
    <w:rsid w:val="00603966"/>
    <w:rsid w:val="0060680B"/>
    <w:rsid w:val="00620CD6"/>
    <w:rsid w:val="00624D6A"/>
    <w:rsid w:val="00627B69"/>
    <w:rsid w:val="00631672"/>
    <w:rsid w:val="0065688A"/>
    <w:rsid w:val="00665AF6"/>
    <w:rsid w:val="00667DA8"/>
    <w:rsid w:val="0068000A"/>
    <w:rsid w:val="006824FC"/>
    <w:rsid w:val="00691E01"/>
    <w:rsid w:val="006963EB"/>
    <w:rsid w:val="006A1D5A"/>
    <w:rsid w:val="006B70F1"/>
    <w:rsid w:val="006C0FD9"/>
    <w:rsid w:val="006C4802"/>
    <w:rsid w:val="006D19A5"/>
    <w:rsid w:val="006E0C6A"/>
    <w:rsid w:val="006E26D1"/>
    <w:rsid w:val="006F16DC"/>
    <w:rsid w:val="006F276E"/>
    <w:rsid w:val="006F41C9"/>
    <w:rsid w:val="006F4581"/>
    <w:rsid w:val="006F7053"/>
    <w:rsid w:val="0070629F"/>
    <w:rsid w:val="007114C4"/>
    <w:rsid w:val="007117A5"/>
    <w:rsid w:val="00712197"/>
    <w:rsid w:val="00714455"/>
    <w:rsid w:val="00714EEB"/>
    <w:rsid w:val="00721F99"/>
    <w:rsid w:val="00725552"/>
    <w:rsid w:val="007300B7"/>
    <w:rsid w:val="007305E4"/>
    <w:rsid w:val="007358AB"/>
    <w:rsid w:val="0074106F"/>
    <w:rsid w:val="00745259"/>
    <w:rsid w:val="00762C41"/>
    <w:rsid w:val="0077234A"/>
    <w:rsid w:val="007800C6"/>
    <w:rsid w:val="007846FB"/>
    <w:rsid w:val="0078503B"/>
    <w:rsid w:val="00795887"/>
    <w:rsid w:val="007964FB"/>
    <w:rsid w:val="007B2A29"/>
    <w:rsid w:val="007B387D"/>
    <w:rsid w:val="007C35D8"/>
    <w:rsid w:val="007C450F"/>
    <w:rsid w:val="007D103B"/>
    <w:rsid w:val="007E050A"/>
    <w:rsid w:val="007E068E"/>
    <w:rsid w:val="007E40D5"/>
    <w:rsid w:val="007F2119"/>
    <w:rsid w:val="007F34E1"/>
    <w:rsid w:val="0080175B"/>
    <w:rsid w:val="008046FC"/>
    <w:rsid w:val="00806258"/>
    <w:rsid w:val="008075F1"/>
    <w:rsid w:val="008102D6"/>
    <w:rsid w:val="008106C2"/>
    <w:rsid w:val="008272C5"/>
    <w:rsid w:val="00835C39"/>
    <w:rsid w:val="00836CBA"/>
    <w:rsid w:val="0084099B"/>
    <w:rsid w:val="008477E9"/>
    <w:rsid w:val="00856700"/>
    <w:rsid w:val="008754DA"/>
    <w:rsid w:val="0087636C"/>
    <w:rsid w:val="0088091B"/>
    <w:rsid w:val="00880CE8"/>
    <w:rsid w:val="008873E1"/>
    <w:rsid w:val="00887563"/>
    <w:rsid w:val="0089099A"/>
    <w:rsid w:val="008B2CDF"/>
    <w:rsid w:val="008B4C2E"/>
    <w:rsid w:val="008C1C56"/>
    <w:rsid w:val="008C2536"/>
    <w:rsid w:val="008D24FE"/>
    <w:rsid w:val="008D68E0"/>
    <w:rsid w:val="008E35C7"/>
    <w:rsid w:val="008E7036"/>
    <w:rsid w:val="008F6348"/>
    <w:rsid w:val="00911C22"/>
    <w:rsid w:val="00911F20"/>
    <w:rsid w:val="00914B34"/>
    <w:rsid w:val="00917A2D"/>
    <w:rsid w:val="00917C0F"/>
    <w:rsid w:val="0092305D"/>
    <w:rsid w:val="009261D5"/>
    <w:rsid w:val="009352FD"/>
    <w:rsid w:val="009361C2"/>
    <w:rsid w:val="00937FC3"/>
    <w:rsid w:val="009456D0"/>
    <w:rsid w:val="00947C10"/>
    <w:rsid w:val="00952D55"/>
    <w:rsid w:val="00954FFF"/>
    <w:rsid w:val="009630DE"/>
    <w:rsid w:val="0099073E"/>
    <w:rsid w:val="00991284"/>
    <w:rsid w:val="009912C0"/>
    <w:rsid w:val="00994DF3"/>
    <w:rsid w:val="00997249"/>
    <w:rsid w:val="009A600C"/>
    <w:rsid w:val="009B7635"/>
    <w:rsid w:val="009C01BD"/>
    <w:rsid w:val="009C2D60"/>
    <w:rsid w:val="009E736D"/>
    <w:rsid w:val="009F1FDD"/>
    <w:rsid w:val="00A03D23"/>
    <w:rsid w:val="00A03FD3"/>
    <w:rsid w:val="00A11702"/>
    <w:rsid w:val="00A17EA2"/>
    <w:rsid w:val="00A2548B"/>
    <w:rsid w:val="00A32D98"/>
    <w:rsid w:val="00A41F85"/>
    <w:rsid w:val="00A44854"/>
    <w:rsid w:val="00A46682"/>
    <w:rsid w:val="00A612DD"/>
    <w:rsid w:val="00A67583"/>
    <w:rsid w:val="00A701FD"/>
    <w:rsid w:val="00A71BF4"/>
    <w:rsid w:val="00A87651"/>
    <w:rsid w:val="00A95B6A"/>
    <w:rsid w:val="00AB2606"/>
    <w:rsid w:val="00AB4C15"/>
    <w:rsid w:val="00AB64AF"/>
    <w:rsid w:val="00AC3FA7"/>
    <w:rsid w:val="00AD3EA9"/>
    <w:rsid w:val="00AD6D09"/>
    <w:rsid w:val="00AE43A2"/>
    <w:rsid w:val="00AE7CCF"/>
    <w:rsid w:val="00B037D6"/>
    <w:rsid w:val="00B04107"/>
    <w:rsid w:val="00B0762F"/>
    <w:rsid w:val="00B11C76"/>
    <w:rsid w:val="00B17A19"/>
    <w:rsid w:val="00B21F3B"/>
    <w:rsid w:val="00B23DA0"/>
    <w:rsid w:val="00B33E5B"/>
    <w:rsid w:val="00B50AF0"/>
    <w:rsid w:val="00B61263"/>
    <w:rsid w:val="00B61960"/>
    <w:rsid w:val="00B63C46"/>
    <w:rsid w:val="00B84377"/>
    <w:rsid w:val="00BB2634"/>
    <w:rsid w:val="00BB6203"/>
    <w:rsid w:val="00BC6610"/>
    <w:rsid w:val="00BD35D6"/>
    <w:rsid w:val="00BD438B"/>
    <w:rsid w:val="00BE428C"/>
    <w:rsid w:val="00BF098C"/>
    <w:rsid w:val="00BF3171"/>
    <w:rsid w:val="00C1163C"/>
    <w:rsid w:val="00C12D35"/>
    <w:rsid w:val="00C178D1"/>
    <w:rsid w:val="00C17E99"/>
    <w:rsid w:val="00C17FF3"/>
    <w:rsid w:val="00C24E13"/>
    <w:rsid w:val="00C25ABA"/>
    <w:rsid w:val="00C31EAD"/>
    <w:rsid w:val="00C3773C"/>
    <w:rsid w:val="00C42D5F"/>
    <w:rsid w:val="00C4586A"/>
    <w:rsid w:val="00C52D86"/>
    <w:rsid w:val="00C54BB9"/>
    <w:rsid w:val="00C64A46"/>
    <w:rsid w:val="00C670B3"/>
    <w:rsid w:val="00C71EE9"/>
    <w:rsid w:val="00C743D0"/>
    <w:rsid w:val="00C74C33"/>
    <w:rsid w:val="00C77D95"/>
    <w:rsid w:val="00CA4687"/>
    <w:rsid w:val="00CA5F63"/>
    <w:rsid w:val="00CD18D0"/>
    <w:rsid w:val="00CD6CAC"/>
    <w:rsid w:val="00CD727B"/>
    <w:rsid w:val="00CE783E"/>
    <w:rsid w:val="00CF34B9"/>
    <w:rsid w:val="00CF3E36"/>
    <w:rsid w:val="00CF4D57"/>
    <w:rsid w:val="00D14093"/>
    <w:rsid w:val="00D14A2D"/>
    <w:rsid w:val="00D16FD2"/>
    <w:rsid w:val="00D177FA"/>
    <w:rsid w:val="00D2153F"/>
    <w:rsid w:val="00D272A6"/>
    <w:rsid w:val="00D47D17"/>
    <w:rsid w:val="00D55D51"/>
    <w:rsid w:val="00D65944"/>
    <w:rsid w:val="00D67329"/>
    <w:rsid w:val="00D84245"/>
    <w:rsid w:val="00D843BF"/>
    <w:rsid w:val="00D87F46"/>
    <w:rsid w:val="00D91882"/>
    <w:rsid w:val="00D96D98"/>
    <w:rsid w:val="00DA0944"/>
    <w:rsid w:val="00DA28D6"/>
    <w:rsid w:val="00DA5852"/>
    <w:rsid w:val="00DB1150"/>
    <w:rsid w:val="00DB1C09"/>
    <w:rsid w:val="00DB1CD6"/>
    <w:rsid w:val="00DC0FE0"/>
    <w:rsid w:val="00DE0C8B"/>
    <w:rsid w:val="00DE0E26"/>
    <w:rsid w:val="00DF021D"/>
    <w:rsid w:val="00E11616"/>
    <w:rsid w:val="00E17883"/>
    <w:rsid w:val="00E23A28"/>
    <w:rsid w:val="00E266B5"/>
    <w:rsid w:val="00E27AC7"/>
    <w:rsid w:val="00E362B9"/>
    <w:rsid w:val="00E376BA"/>
    <w:rsid w:val="00E55A3A"/>
    <w:rsid w:val="00E601D0"/>
    <w:rsid w:val="00E71863"/>
    <w:rsid w:val="00E72BEA"/>
    <w:rsid w:val="00E7707E"/>
    <w:rsid w:val="00E83AE6"/>
    <w:rsid w:val="00E95629"/>
    <w:rsid w:val="00E96F2C"/>
    <w:rsid w:val="00EA4FEE"/>
    <w:rsid w:val="00EB663B"/>
    <w:rsid w:val="00EC67FE"/>
    <w:rsid w:val="00ED7F58"/>
    <w:rsid w:val="00EE138F"/>
    <w:rsid w:val="00EF20CE"/>
    <w:rsid w:val="00EF5430"/>
    <w:rsid w:val="00EF73BC"/>
    <w:rsid w:val="00F04718"/>
    <w:rsid w:val="00F070AF"/>
    <w:rsid w:val="00F12677"/>
    <w:rsid w:val="00F170BA"/>
    <w:rsid w:val="00F20303"/>
    <w:rsid w:val="00F22C9D"/>
    <w:rsid w:val="00F23991"/>
    <w:rsid w:val="00F274E0"/>
    <w:rsid w:val="00F27940"/>
    <w:rsid w:val="00F27C4A"/>
    <w:rsid w:val="00F466FD"/>
    <w:rsid w:val="00F54094"/>
    <w:rsid w:val="00F55B32"/>
    <w:rsid w:val="00F5613B"/>
    <w:rsid w:val="00F6440C"/>
    <w:rsid w:val="00F64DAC"/>
    <w:rsid w:val="00F726FD"/>
    <w:rsid w:val="00F72B58"/>
    <w:rsid w:val="00F80163"/>
    <w:rsid w:val="00F82793"/>
    <w:rsid w:val="00F92483"/>
    <w:rsid w:val="00F94DB7"/>
    <w:rsid w:val="00F95DC4"/>
    <w:rsid w:val="00FA0DAE"/>
    <w:rsid w:val="00FA54C7"/>
    <w:rsid w:val="00FB22C0"/>
    <w:rsid w:val="00FB3984"/>
    <w:rsid w:val="00FB6C98"/>
    <w:rsid w:val="00FC039D"/>
    <w:rsid w:val="00FC41D7"/>
    <w:rsid w:val="00FD4830"/>
    <w:rsid w:val="00FD5A66"/>
    <w:rsid w:val="00FE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C369D4B"/>
  <w15:chartTrackingRefBased/>
  <w15:docId w15:val="{9607B0A9-4E78-437D-8A50-827777D9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tabs>
        <w:tab w:val="left" w:pos="6358"/>
      </w:tabs>
      <w:outlineLvl w:val="2"/>
    </w:pPr>
    <w:rPr>
      <w:u w:val="single"/>
    </w:rPr>
  </w:style>
  <w:style w:type="paragraph" w:styleId="Heading4">
    <w:name w:val="heading 4"/>
    <w:basedOn w:val="Normal"/>
    <w:qFormat/>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issertationbodytextnormal">
    <w:name w:val="Dissertation body text normal"/>
    <w:basedOn w:val="BodyTextIndent2"/>
    <w:pPr>
      <w:spacing w:after="0"/>
      <w:ind w:left="0" w:firstLine="720"/>
    </w:pPr>
  </w:style>
  <w:style w:type="paragraph" w:styleId="BodyText">
    <w:name w:val="Body Text"/>
    <w:basedOn w:val="Normal"/>
    <w:rPr>
      <w:b/>
      <w:bCs/>
    </w:rPr>
  </w:style>
  <w:style w:type="paragraph" w:styleId="NormalWeb">
    <w:name w:val="Normal (Web)"/>
    <w:basedOn w:val="Normal"/>
    <w:pPr>
      <w:spacing w:before="100" w:beforeAutospacing="1" w:after="100" w:afterAutospacing="1"/>
    </w:pPr>
  </w:style>
  <w:style w:type="paragraph" w:styleId="BodyTextIndent">
    <w:name w:val="Body Text Indent"/>
    <w:basedOn w:val="Normal"/>
    <w:pPr>
      <w:ind w:firstLine="748"/>
    </w:pPr>
  </w:style>
  <w:style w:type="paragraph" w:styleId="Title">
    <w:name w:val="Title"/>
    <w:basedOn w:val="Normal"/>
    <w:qFormat/>
    <w:pPr>
      <w:jc w:val="center"/>
    </w:pPr>
    <w:rPr>
      <w:b/>
      <w:bCs/>
    </w:rPr>
  </w:style>
  <w:style w:type="paragraph" w:styleId="BodyTextIndent2">
    <w:name w:val="Body Text Indent 2"/>
    <w:basedOn w:val="Normal"/>
    <w:pPr>
      <w:spacing w:after="120" w:line="480" w:lineRule="auto"/>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prodgeneral1">
    <w:name w:val="prodgeneral1"/>
    <w:rPr>
      <w:rFonts w:ascii="Verdana" w:hAnsi="Verdana" w:hint="default"/>
      <w:b w:val="0"/>
      <w:bCs w:val="0"/>
      <w:caps w:val="0"/>
      <w:color w:val="000000"/>
      <w:spacing w:val="0"/>
      <w:sz w:val="16"/>
      <w:szCs w:val="16"/>
    </w:rPr>
  </w:style>
  <w:style w:type="character" w:customStyle="1" w:styleId="small">
    <w:name w:val="small"/>
    <w:basedOn w:val="DefaultParagraphFont"/>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A6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770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22525">
      <w:bodyDiv w:val="1"/>
      <w:marLeft w:val="0"/>
      <w:marRight w:val="0"/>
      <w:marTop w:val="0"/>
      <w:marBottom w:val="0"/>
      <w:divBdr>
        <w:top w:val="none" w:sz="0" w:space="0" w:color="auto"/>
        <w:left w:val="none" w:sz="0" w:space="0" w:color="auto"/>
        <w:bottom w:val="none" w:sz="0" w:space="0" w:color="auto"/>
        <w:right w:val="none" w:sz="0" w:space="0" w:color="auto"/>
      </w:divBdr>
      <w:divsChild>
        <w:div w:id="320164657">
          <w:marLeft w:val="1166"/>
          <w:marRight w:val="0"/>
          <w:marTop w:val="134"/>
          <w:marBottom w:val="0"/>
          <w:divBdr>
            <w:top w:val="none" w:sz="0" w:space="0" w:color="auto"/>
            <w:left w:val="none" w:sz="0" w:space="0" w:color="auto"/>
            <w:bottom w:val="none" w:sz="0" w:space="0" w:color="auto"/>
            <w:right w:val="none" w:sz="0" w:space="0" w:color="auto"/>
          </w:divBdr>
        </w:div>
      </w:divsChild>
    </w:div>
    <w:div w:id="2111702551">
      <w:bodyDiv w:val="1"/>
      <w:marLeft w:val="0"/>
      <w:marRight w:val="0"/>
      <w:marTop w:val="0"/>
      <w:marBottom w:val="0"/>
      <w:divBdr>
        <w:top w:val="none" w:sz="0" w:space="0" w:color="auto"/>
        <w:left w:val="none" w:sz="0" w:space="0" w:color="auto"/>
        <w:bottom w:val="none" w:sz="0" w:space="0" w:color="auto"/>
        <w:right w:val="none" w:sz="0" w:space="0" w:color="auto"/>
      </w:divBdr>
      <w:divsChild>
        <w:div w:id="651329341">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emple.edu/cs/helpdesk/documentation/bb.htm" TargetMode="External"/><Relationship Id="rId3" Type="http://schemas.openxmlformats.org/officeDocument/2006/relationships/settings" Target="settings.xml"/><Relationship Id="rId7" Type="http://schemas.openxmlformats.org/officeDocument/2006/relationships/hyperlink" Target="https://online.illinois.edu/getting-started/learning-management-systems/illinois-compass-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3390</Words>
  <Characters>19328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Date</vt:lpstr>
    </vt:vector>
  </TitlesOfParts>
  <Company>University of Maryland</Company>
  <LinksUpToDate>false</LinksUpToDate>
  <CharactersWithSpaces>22673</CharactersWithSpaces>
  <SharedDoc>false</SharedDoc>
  <HLinks>
    <vt:vector size="12" baseType="variant">
      <vt:variant>
        <vt:i4>2883645</vt:i4>
      </vt:variant>
      <vt:variant>
        <vt:i4>3</vt:i4>
      </vt:variant>
      <vt:variant>
        <vt:i4>0</vt:i4>
      </vt:variant>
      <vt:variant>
        <vt:i4>5</vt:i4>
      </vt:variant>
      <vt:variant>
        <vt:lpwstr>http://www.temple.edu/cs/helpdesk/documentation/bb.htm</vt:lpwstr>
      </vt:variant>
      <vt:variant>
        <vt:lpwstr/>
      </vt:variant>
      <vt:variant>
        <vt:i4>2162745</vt:i4>
      </vt:variant>
      <vt:variant>
        <vt:i4>0</vt:i4>
      </vt:variant>
      <vt:variant>
        <vt:i4>0</vt:i4>
      </vt:variant>
      <vt:variant>
        <vt:i4>5</vt:i4>
      </vt:variant>
      <vt:variant>
        <vt:lpwstr>https://online.illinois.edu/getting-started/learning-management-systems/illinois-compass-2g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Jennifer Cromley</dc:creator>
  <cp:keywords/>
  <cp:lastModifiedBy>Cromley, Jennifer Grace</cp:lastModifiedBy>
  <cp:revision>2</cp:revision>
  <cp:lastPrinted>2017-05-08T18:53:00Z</cp:lastPrinted>
  <dcterms:created xsi:type="dcterms:W3CDTF">2017-05-31T18:54:00Z</dcterms:created>
  <dcterms:modified xsi:type="dcterms:W3CDTF">2017-05-31T18:54:00Z</dcterms:modified>
</cp:coreProperties>
</file>